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501" w:rsidRPr="00A663D3" w:rsidRDefault="00254D80" w:rsidP="00612C8C">
      <w:pPr>
        <w:jc w:val="right"/>
        <w:rPr>
          <w:rFonts w:cs="Times New Roman"/>
          <w:szCs w:val="28"/>
        </w:rPr>
      </w:pPr>
      <w:r w:rsidRPr="00A663D3">
        <w:rPr>
          <w:rFonts w:cs="Times New Roman"/>
          <w:szCs w:val="28"/>
        </w:rPr>
        <w:t xml:space="preserve">Додаток 3 до РПРГ на 2024-2025 </w:t>
      </w:r>
      <w:proofErr w:type="spellStart"/>
      <w:r w:rsidRPr="00A663D3">
        <w:rPr>
          <w:rFonts w:cs="Times New Roman"/>
          <w:szCs w:val="28"/>
        </w:rPr>
        <w:t>н.р</w:t>
      </w:r>
      <w:proofErr w:type="spellEnd"/>
      <w:r w:rsidRPr="00A663D3">
        <w:rPr>
          <w:rFonts w:cs="Times New Roman"/>
          <w:szCs w:val="28"/>
        </w:rPr>
        <w:t>.</w:t>
      </w:r>
      <w:r w:rsidR="00AB2D54" w:rsidRPr="00A663D3">
        <w:rPr>
          <w:rFonts w:cs="Times New Roman"/>
          <w:szCs w:val="28"/>
        </w:rPr>
        <w:t xml:space="preserve">                                                                                      </w:t>
      </w:r>
    </w:p>
    <w:p w:rsidR="00AB2D54" w:rsidRPr="00612C8C" w:rsidRDefault="00AB2D54" w:rsidP="00C16FDD">
      <w:pPr>
        <w:rPr>
          <w:rFonts w:cs="Times New Roman"/>
          <w:sz w:val="28"/>
          <w:szCs w:val="28"/>
        </w:rPr>
      </w:pPr>
    </w:p>
    <w:p w:rsidR="00254D80" w:rsidRPr="00A663D3" w:rsidRDefault="00254D80" w:rsidP="00254D80">
      <w:pPr>
        <w:jc w:val="center"/>
        <w:rPr>
          <w:rFonts w:cs="Times New Roman"/>
          <w:b/>
          <w:szCs w:val="44"/>
          <w:shd w:val="clear" w:color="auto" w:fill="FFFFFF" w:themeFill="background1"/>
        </w:rPr>
      </w:pPr>
      <w:r w:rsidRPr="00A663D3">
        <w:rPr>
          <w:rFonts w:cs="Times New Roman"/>
          <w:b/>
          <w:szCs w:val="44"/>
          <w:shd w:val="clear" w:color="auto" w:fill="FFFFFF" w:themeFill="background1"/>
        </w:rPr>
        <w:t>План роботи</w:t>
      </w:r>
    </w:p>
    <w:p w:rsidR="00254D80" w:rsidRPr="00A663D3" w:rsidRDefault="00254D80" w:rsidP="00254D80">
      <w:pPr>
        <w:jc w:val="center"/>
        <w:rPr>
          <w:rFonts w:cs="Times New Roman"/>
          <w:b/>
          <w:szCs w:val="44"/>
          <w:shd w:val="clear" w:color="auto" w:fill="FFFFFF" w:themeFill="background1"/>
        </w:rPr>
      </w:pPr>
      <w:r w:rsidRPr="00A663D3">
        <w:rPr>
          <w:rFonts w:cs="Times New Roman"/>
          <w:b/>
          <w:szCs w:val="44"/>
          <w:shd w:val="clear" w:color="auto" w:fill="FFFFFF" w:themeFill="background1"/>
        </w:rPr>
        <w:t xml:space="preserve">      методичного об’єднання</w:t>
      </w:r>
    </w:p>
    <w:p w:rsidR="00254D80" w:rsidRPr="00A663D3" w:rsidRDefault="00254D80" w:rsidP="00254D80">
      <w:pPr>
        <w:jc w:val="center"/>
        <w:rPr>
          <w:rFonts w:cs="Times New Roman"/>
          <w:b/>
          <w:szCs w:val="44"/>
          <w:shd w:val="clear" w:color="auto" w:fill="FFFFFF" w:themeFill="background1"/>
        </w:rPr>
      </w:pPr>
      <w:r w:rsidRPr="00A663D3">
        <w:rPr>
          <w:rFonts w:cs="Times New Roman"/>
          <w:b/>
          <w:szCs w:val="44"/>
          <w:shd w:val="clear" w:color="auto" w:fill="FFFFFF" w:themeFill="background1"/>
        </w:rPr>
        <w:t xml:space="preserve">       вчителів початкових класів</w:t>
      </w:r>
    </w:p>
    <w:p w:rsidR="00254D80" w:rsidRPr="00A663D3" w:rsidRDefault="00254D80" w:rsidP="00254D80">
      <w:pPr>
        <w:jc w:val="center"/>
        <w:rPr>
          <w:rFonts w:cs="Times New Roman"/>
          <w:b/>
          <w:szCs w:val="44"/>
          <w:shd w:val="clear" w:color="auto" w:fill="FFFFFF" w:themeFill="background1"/>
        </w:rPr>
      </w:pPr>
      <w:r w:rsidRPr="00A663D3">
        <w:rPr>
          <w:rFonts w:cs="Times New Roman"/>
          <w:b/>
          <w:szCs w:val="44"/>
          <w:shd w:val="clear" w:color="auto" w:fill="FFFFFF" w:themeFill="background1"/>
        </w:rPr>
        <w:t xml:space="preserve">       на 2024-2025 </w:t>
      </w:r>
      <w:proofErr w:type="spellStart"/>
      <w:r w:rsidRPr="00A663D3">
        <w:rPr>
          <w:rFonts w:cs="Times New Roman"/>
          <w:b/>
          <w:szCs w:val="44"/>
          <w:shd w:val="clear" w:color="auto" w:fill="FFFFFF" w:themeFill="background1"/>
        </w:rPr>
        <w:t>н.р</w:t>
      </w:r>
      <w:proofErr w:type="spellEnd"/>
      <w:r w:rsidRPr="00A663D3">
        <w:rPr>
          <w:rFonts w:cs="Times New Roman"/>
          <w:b/>
          <w:szCs w:val="44"/>
          <w:shd w:val="clear" w:color="auto" w:fill="FFFFFF" w:themeFill="background1"/>
        </w:rPr>
        <w:t>.</w:t>
      </w: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 xml:space="preserve">Науково-методична тема методичного об’єднання </w:t>
      </w: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</w:rPr>
        <w:t>вчителів початкових класів</w:t>
      </w:r>
    </w:p>
    <w:p w:rsidR="00A90A18" w:rsidRPr="00254D80" w:rsidRDefault="00BB2C48" w:rsidP="00A90A18">
      <w:pPr>
        <w:jc w:val="center"/>
        <w:rPr>
          <w:rFonts w:ascii="Arial Black" w:hAnsi="Arial Black" w:cs="Times New Roman"/>
          <w:color w:val="0033CC"/>
          <w:sz w:val="20"/>
          <w:szCs w:val="28"/>
        </w:rPr>
      </w:pPr>
      <w:r w:rsidRPr="00254D80">
        <w:rPr>
          <w:rFonts w:ascii="Arial Black" w:hAnsi="Arial Black" w:cs="Times New Roman"/>
          <w:color w:val="0033CC"/>
          <w:shd w:val="clear" w:color="auto" w:fill="FFFFFF"/>
        </w:rPr>
        <w:t xml:space="preserve"> </w:t>
      </w:r>
      <w:r w:rsidR="00A90A18" w:rsidRPr="00254D80">
        <w:rPr>
          <w:rFonts w:ascii="Arial Black" w:hAnsi="Arial Black" w:cs="Times New Roman"/>
          <w:color w:val="0033CC"/>
          <w:shd w:val="clear" w:color="auto" w:fill="FFFFFF"/>
        </w:rPr>
        <w:t xml:space="preserve">«Формування та розвиток ключових </w:t>
      </w:r>
      <w:proofErr w:type="spellStart"/>
      <w:r w:rsidR="00A90A18" w:rsidRPr="00254D80">
        <w:rPr>
          <w:rFonts w:ascii="Arial Black" w:hAnsi="Arial Black" w:cs="Times New Roman"/>
          <w:color w:val="0033CC"/>
          <w:shd w:val="clear" w:color="auto" w:fill="FFFFFF"/>
        </w:rPr>
        <w:t>компетентностей</w:t>
      </w:r>
      <w:proofErr w:type="spellEnd"/>
      <w:r w:rsidR="00A90A18" w:rsidRPr="00254D80">
        <w:rPr>
          <w:rFonts w:ascii="Arial Black" w:hAnsi="Arial Black" w:cs="Times New Roman"/>
          <w:color w:val="0033CC"/>
          <w:shd w:val="clear" w:color="auto" w:fill="FFFFFF"/>
        </w:rPr>
        <w:t xml:space="preserve"> здобувачів освіти  засобами сучасних педагогічних технологій»</w:t>
      </w:r>
    </w:p>
    <w:p w:rsidR="00B32BAE" w:rsidRPr="00254D80" w:rsidRDefault="00B32BAE" w:rsidP="00254D80">
      <w:pPr>
        <w:rPr>
          <w:rFonts w:ascii="Arial Black" w:hAnsi="Arial Black" w:cs="Times New Roman"/>
          <w:color w:val="0033CC"/>
          <w:szCs w:val="28"/>
        </w:rPr>
      </w:pPr>
      <w:r w:rsidRPr="00254D80">
        <w:rPr>
          <w:rFonts w:ascii="Arial Black" w:hAnsi="Arial Black" w:cs="Times New Roman"/>
          <w:color w:val="0033CC"/>
          <w:szCs w:val="28"/>
        </w:rPr>
        <w:t>МІСІЯ:</w:t>
      </w:r>
    </w:p>
    <w:p w:rsidR="00B32BAE" w:rsidRPr="00254D80" w:rsidRDefault="005E38E8" w:rsidP="00254D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254D80">
        <w:rPr>
          <w:rFonts w:ascii="Times New Roman" w:hAnsi="Times New Roman" w:cs="Times New Roman"/>
          <w:sz w:val="24"/>
          <w:szCs w:val="28"/>
        </w:rPr>
        <w:t xml:space="preserve">методичний супровід </w:t>
      </w:r>
      <w:r w:rsidR="00B32BAE" w:rsidRPr="00254D80">
        <w:rPr>
          <w:rFonts w:ascii="Times New Roman" w:hAnsi="Times New Roman" w:cs="Times New Roman"/>
          <w:sz w:val="24"/>
          <w:szCs w:val="28"/>
        </w:rPr>
        <w:t>освітньої діяльності</w:t>
      </w:r>
      <w:r w:rsidR="00CE143A" w:rsidRPr="00254D80">
        <w:rPr>
          <w:rFonts w:ascii="Times New Roman" w:hAnsi="Times New Roman" w:cs="Times New Roman"/>
          <w:sz w:val="24"/>
          <w:szCs w:val="28"/>
        </w:rPr>
        <w:t xml:space="preserve"> в умовах сьогодення</w:t>
      </w:r>
      <w:r w:rsidR="006A34B0" w:rsidRPr="00254D80">
        <w:rPr>
          <w:rFonts w:ascii="Times New Roman" w:hAnsi="Times New Roman" w:cs="Times New Roman"/>
          <w:sz w:val="24"/>
          <w:szCs w:val="28"/>
        </w:rPr>
        <w:t xml:space="preserve"> згідно професійного стандарту вчителя початкових класів</w:t>
      </w:r>
      <w:r w:rsidR="00B32BAE" w:rsidRPr="00254D80">
        <w:rPr>
          <w:rFonts w:ascii="Times New Roman" w:hAnsi="Times New Roman" w:cs="Times New Roman"/>
          <w:sz w:val="24"/>
          <w:szCs w:val="28"/>
        </w:rPr>
        <w:t>;</w:t>
      </w:r>
    </w:p>
    <w:p w:rsidR="00B32BAE" w:rsidRPr="00254D80" w:rsidRDefault="008E4E31" w:rsidP="00BB2C4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54D80">
        <w:rPr>
          <w:rFonts w:ascii="Times New Roman" w:hAnsi="Times New Roman" w:cs="Times New Roman"/>
          <w:sz w:val="24"/>
          <w:szCs w:val="28"/>
        </w:rPr>
        <w:t>діяльнісний підхід</w:t>
      </w:r>
      <w:r w:rsidR="00BE16AD" w:rsidRPr="00254D80">
        <w:rPr>
          <w:rFonts w:ascii="Times New Roman" w:hAnsi="Times New Roman" w:cs="Times New Roman"/>
          <w:sz w:val="24"/>
          <w:szCs w:val="28"/>
        </w:rPr>
        <w:t xml:space="preserve"> </w:t>
      </w:r>
      <w:r w:rsidRPr="00254D80">
        <w:rPr>
          <w:rFonts w:ascii="Times New Roman" w:hAnsi="Times New Roman" w:cs="Times New Roman"/>
          <w:sz w:val="24"/>
          <w:szCs w:val="28"/>
        </w:rPr>
        <w:t>у забезпеченні якості освіти на засадах розвитку педагогічної майстерності.</w:t>
      </w:r>
    </w:p>
    <w:p w:rsidR="00B32BAE" w:rsidRPr="00254D80" w:rsidRDefault="00B32BAE" w:rsidP="00BB2C48">
      <w:pPr>
        <w:rPr>
          <w:rFonts w:ascii="Arial Black" w:hAnsi="Arial Black" w:cs="Times New Roman"/>
          <w:color w:val="0033CC"/>
          <w:szCs w:val="28"/>
        </w:rPr>
      </w:pPr>
      <w:r w:rsidRPr="00254D80">
        <w:rPr>
          <w:rFonts w:ascii="Arial Black" w:hAnsi="Arial Black" w:cs="Times New Roman"/>
          <w:color w:val="0033CC"/>
          <w:szCs w:val="28"/>
        </w:rPr>
        <w:t xml:space="preserve">ВІЗІЯ: </w:t>
      </w:r>
    </w:p>
    <w:p w:rsidR="00B32BAE" w:rsidRPr="00254D80" w:rsidRDefault="00B32BAE" w:rsidP="00BB2C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54D80">
        <w:rPr>
          <w:rFonts w:ascii="Times New Roman" w:hAnsi="Times New Roman" w:cs="Times New Roman"/>
          <w:sz w:val="24"/>
          <w:szCs w:val="28"/>
        </w:rPr>
        <w:t>уп</w:t>
      </w:r>
      <w:r w:rsidR="006A34B0" w:rsidRPr="00254D80">
        <w:rPr>
          <w:rFonts w:ascii="Times New Roman" w:hAnsi="Times New Roman" w:cs="Times New Roman"/>
          <w:sz w:val="24"/>
          <w:szCs w:val="28"/>
        </w:rPr>
        <w:t xml:space="preserve">ровадження сучасних  педагогічних технологій </w:t>
      </w:r>
      <w:r w:rsidRPr="00254D80">
        <w:rPr>
          <w:rFonts w:ascii="Times New Roman" w:hAnsi="Times New Roman" w:cs="Times New Roman"/>
          <w:sz w:val="24"/>
          <w:szCs w:val="28"/>
        </w:rPr>
        <w:t>в освітній процес;</w:t>
      </w:r>
    </w:p>
    <w:p w:rsidR="00B32BAE" w:rsidRPr="00254D80" w:rsidRDefault="006A34B0" w:rsidP="00BB2C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254D80">
        <w:rPr>
          <w:rFonts w:ascii="Times New Roman" w:hAnsi="Times New Roman" w:cs="Times New Roman"/>
          <w:sz w:val="24"/>
          <w:szCs w:val="28"/>
        </w:rPr>
        <w:t xml:space="preserve">розвиток професійних </w:t>
      </w:r>
      <w:proofErr w:type="spellStart"/>
      <w:r w:rsidRPr="00254D80">
        <w:rPr>
          <w:rFonts w:ascii="Times New Roman" w:hAnsi="Times New Roman" w:cs="Times New Roman"/>
          <w:sz w:val="24"/>
          <w:szCs w:val="28"/>
        </w:rPr>
        <w:t>компетентностей</w:t>
      </w:r>
      <w:proofErr w:type="spellEnd"/>
      <w:r w:rsidRPr="00254D80">
        <w:rPr>
          <w:rFonts w:ascii="Times New Roman" w:hAnsi="Times New Roman" w:cs="Times New Roman"/>
          <w:sz w:val="24"/>
          <w:szCs w:val="28"/>
        </w:rPr>
        <w:t xml:space="preserve">  </w:t>
      </w:r>
      <w:r w:rsidR="00CE143A" w:rsidRPr="00254D80">
        <w:rPr>
          <w:rFonts w:ascii="Times New Roman" w:hAnsi="Times New Roman" w:cs="Times New Roman"/>
          <w:sz w:val="24"/>
          <w:szCs w:val="28"/>
        </w:rPr>
        <w:t xml:space="preserve"> вчителя початкових класів</w:t>
      </w:r>
      <w:r w:rsidR="00B32BAE" w:rsidRPr="00254D80">
        <w:rPr>
          <w:rFonts w:ascii="Times New Roman" w:hAnsi="Times New Roman" w:cs="Times New Roman"/>
          <w:sz w:val="24"/>
          <w:szCs w:val="28"/>
        </w:rPr>
        <w:t>.</w:t>
      </w:r>
    </w:p>
    <w:p w:rsidR="00C546A4" w:rsidRPr="00254D80" w:rsidRDefault="00C546A4" w:rsidP="00C16FDD">
      <w:pPr>
        <w:rPr>
          <w:rFonts w:ascii="Arial Black" w:hAnsi="Arial Black" w:cs="Times New Roman"/>
          <w:color w:val="0033CC"/>
          <w:sz w:val="18"/>
          <w:szCs w:val="28"/>
        </w:rPr>
      </w:pPr>
    </w:p>
    <w:p w:rsidR="00C546A4" w:rsidRPr="00BB2C48" w:rsidRDefault="00E87266" w:rsidP="005A0526">
      <w:pPr>
        <w:jc w:val="center"/>
        <w:rPr>
          <w:rFonts w:cs="Times New Roman"/>
          <w:color w:val="0033CC"/>
          <w:sz w:val="18"/>
          <w:szCs w:val="28"/>
        </w:rPr>
      </w:pPr>
      <w:r w:rsidRPr="00BB2C48">
        <w:rPr>
          <w:rFonts w:cs="Times New Roman"/>
          <w:noProof/>
          <w:color w:val="0033CC"/>
          <w:sz w:val="18"/>
          <w:szCs w:val="28"/>
        </w:rPr>
        <mc:AlternateContent>
          <mc:Choice Requires="wps">
            <w:drawing>
              <wp:inline distT="0" distB="0" distL="0" distR="0">
                <wp:extent cx="2964180" cy="350520"/>
                <wp:effectExtent l="9525" t="9525" r="9525" b="9525"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418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7266" w:rsidRDefault="00E87266" w:rsidP="00E872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33CC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Професійне кредо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233.4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v8WQIAAKg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E87266" w:rsidRDefault="00E87266" w:rsidP="00E8726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33CC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Професійне кредо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321D4" w:rsidRPr="00254D80" w:rsidRDefault="005D4D70" w:rsidP="005A0526">
      <w:pPr>
        <w:jc w:val="center"/>
        <w:rPr>
          <w:rFonts w:ascii="Arial Black" w:hAnsi="Arial Black" w:cs="Times New Roman"/>
          <w:color w:val="0033CC"/>
          <w:szCs w:val="40"/>
        </w:rPr>
      </w:pPr>
      <w:r w:rsidRPr="00254D80">
        <w:rPr>
          <w:rFonts w:ascii="Arial Black" w:hAnsi="Arial Black"/>
          <w:color w:val="0033CC"/>
          <w:szCs w:val="40"/>
        </w:rPr>
        <w:t>Навчання має бути цікавим, захоплюючим та мотивуючим</w:t>
      </w:r>
      <w:r w:rsidR="003E02FB" w:rsidRPr="00254D80">
        <w:rPr>
          <w:rFonts w:ascii="Arial Black" w:hAnsi="Arial Black"/>
          <w:color w:val="0033CC"/>
          <w:szCs w:val="40"/>
        </w:rPr>
        <w:t>.</w:t>
      </w:r>
    </w:p>
    <w:p w:rsidR="00527E2A" w:rsidRPr="00254D80" w:rsidRDefault="00011607" w:rsidP="00E30EB7">
      <w:pPr>
        <w:jc w:val="center"/>
        <w:rPr>
          <w:rFonts w:cs="Times New Roman"/>
          <w:color w:val="0000FF"/>
        </w:rPr>
      </w:pPr>
      <w:r w:rsidRPr="00254D80">
        <w:rPr>
          <w:rFonts w:cs="Times New Roman"/>
          <w:color w:val="0000FF"/>
        </w:rPr>
        <w:t>Освітні траєкторії</w:t>
      </w:r>
    </w:p>
    <w:p w:rsidR="00BB5187" w:rsidRPr="00254D80" w:rsidRDefault="00BB5187" w:rsidP="00E30EB7">
      <w:pPr>
        <w:jc w:val="center"/>
        <w:rPr>
          <w:rFonts w:cs="Times New Roman"/>
          <w:color w:val="0000FF"/>
        </w:rPr>
      </w:pPr>
      <w:r w:rsidRPr="00254D80">
        <w:rPr>
          <w:rFonts w:cs="Times New Roman"/>
          <w:color w:val="0000FF"/>
        </w:rPr>
        <w:t>методичного об’єднання вчителів початкових класів</w:t>
      </w:r>
    </w:p>
    <w:p w:rsidR="00A71ED2" w:rsidRPr="00254D80" w:rsidRDefault="00A71ED2" w:rsidP="005D4D70">
      <w:pPr>
        <w:rPr>
          <w:rFonts w:cs="Times New Roman"/>
          <w:color w:val="0000FF"/>
        </w:rPr>
      </w:pPr>
    </w:p>
    <w:p w:rsidR="00BB5187" w:rsidRPr="00254D80" w:rsidRDefault="00BB5187" w:rsidP="00612C8C">
      <w:pPr>
        <w:jc w:val="both"/>
        <w:rPr>
          <w:rFonts w:cs="Times New Roman"/>
          <w:b/>
        </w:rPr>
      </w:pPr>
      <w:r w:rsidRPr="00254D80">
        <w:rPr>
          <w:rFonts w:cs="Times New Roman"/>
          <w:b/>
        </w:rPr>
        <w:t xml:space="preserve">І. </w:t>
      </w:r>
      <w:proofErr w:type="spellStart"/>
      <w:r w:rsidRPr="00254D80">
        <w:rPr>
          <w:rFonts w:cs="Times New Roman"/>
          <w:b/>
        </w:rPr>
        <w:t>Д</w:t>
      </w:r>
      <w:r w:rsidR="00011607" w:rsidRPr="00254D80">
        <w:rPr>
          <w:rFonts w:cs="Times New Roman"/>
          <w:b/>
        </w:rPr>
        <w:t>іагностично</w:t>
      </w:r>
      <w:proofErr w:type="spellEnd"/>
      <w:r w:rsidR="00011607" w:rsidRPr="00254D80">
        <w:rPr>
          <w:rFonts w:cs="Times New Roman"/>
          <w:b/>
        </w:rPr>
        <w:t>-прогностична</w:t>
      </w:r>
      <w:r w:rsidRPr="00254D80">
        <w:rPr>
          <w:rFonts w:cs="Times New Roman"/>
          <w:b/>
        </w:rPr>
        <w:t>:</w:t>
      </w:r>
      <w:bookmarkStart w:id="0" w:name="_GoBack"/>
      <w:bookmarkEnd w:id="0"/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 xml:space="preserve">створення умов для </w:t>
      </w:r>
      <w:proofErr w:type="spellStart"/>
      <w:r w:rsidRPr="00254D80">
        <w:rPr>
          <w:rFonts w:cs="Times New Roman"/>
        </w:rPr>
        <w:t>компетентнісно</w:t>
      </w:r>
      <w:proofErr w:type="spellEnd"/>
      <w:r w:rsidRPr="00254D80">
        <w:rPr>
          <w:rFonts w:cs="Times New Roman"/>
        </w:rPr>
        <w:t xml:space="preserve"> орієнтованої системи неперервної освіти з метою надання вчителям широких можливостей для оновлення, поглиблення, вдосконалення професійної компетентності;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вивчення потреб педагогів у неперервній освіті та визначення змісту, форм, методів навчання;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створення системи інформаційної підтримки, включаючи ресурси Інтернет;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 xml:space="preserve">стимулювання мотивацій педагогів до постійного навчання, самоосвіти, розвитку творчого потенціалу; </w:t>
      </w:r>
    </w:p>
    <w:p w:rsidR="00BB5187" w:rsidRPr="00254D80" w:rsidRDefault="00BB3F58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 xml:space="preserve">вдосконалення </w:t>
      </w:r>
      <w:r w:rsidR="00BB5187" w:rsidRPr="00254D80">
        <w:rPr>
          <w:rFonts w:cs="Times New Roman"/>
        </w:rPr>
        <w:t>о</w:t>
      </w:r>
      <w:r w:rsidRPr="00254D80">
        <w:rPr>
          <w:rFonts w:cs="Times New Roman"/>
        </w:rPr>
        <w:t>світнього</w:t>
      </w:r>
      <w:r w:rsidR="00BB5187" w:rsidRPr="00254D80">
        <w:rPr>
          <w:rFonts w:cs="Times New Roman"/>
        </w:rPr>
        <w:t xml:space="preserve"> процесу.</w:t>
      </w:r>
    </w:p>
    <w:p w:rsidR="00BB5187" w:rsidRPr="00254D80" w:rsidRDefault="00BB5187" w:rsidP="00612C8C">
      <w:pPr>
        <w:jc w:val="both"/>
        <w:rPr>
          <w:rFonts w:cs="Times New Roman"/>
          <w:b/>
        </w:rPr>
      </w:pPr>
      <w:r w:rsidRPr="00254D80">
        <w:rPr>
          <w:rFonts w:cs="Times New Roman"/>
          <w:b/>
        </w:rPr>
        <w:t>ІІ. Навчально-ме</w:t>
      </w:r>
      <w:r w:rsidR="00011607" w:rsidRPr="00254D80">
        <w:rPr>
          <w:rFonts w:cs="Times New Roman"/>
          <w:b/>
        </w:rPr>
        <w:t>тодична</w:t>
      </w:r>
      <w:r w:rsidRPr="00254D80">
        <w:rPr>
          <w:rFonts w:cs="Times New Roman"/>
          <w:b/>
        </w:rPr>
        <w:t>: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забезпечення участі педагогів у різноманітних заходах на всіх рівнях;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моделювання продуктивної технології інноваційного навчально-виховного процесу;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теоретичне оволодіння різними формами, методами, підходами, технологіями для вдосконалення навчально-виховного процесу;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використання навчальних, навчально-методичних, інформаційних ресурсів у професійній діяльності;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методичний супровід атестації педагогічних кадрів.</w:t>
      </w:r>
    </w:p>
    <w:p w:rsidR="00BB5187" w:rsidRPr="00254D80" w:rsidRDefault="00BB5187" w:rsidP="00612C8C">
      <w:pPr>
        <w:jc w:val="both"/>
        <w:rPr>
          <w:rFonts w:cs="Times New Roman"/>
          <w:b/>
        </w:rPr>
      </w:pPr>
      <w:r w:rsidRPr="00254D80">
        <w:rPr>
          <w:rFonts w:cs="Times New Roman"/>
          <w:b/>
        </w:rPr>
        <w:t>ІІІ. Орг</w:t>
      </w:r>
      <w:r w:rsidR="00011607" w:rsidRPr="00254D80">
        <w:rPr>
          <w:rFonts w:cs="Times New Roman"/>
          <w:b/>
        </w:rPr>
        <w:t>анізаційно-координаційна</w:t>
      </w:r>
      <w:r w:rsidRPr="00254D80">
        <w:rPr>
          <w:rFonts w:cs="Times New Roman"/>
          <w:b/>
        </w:rPr>
        <w:t>: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підвищення професійної компетентності педагогічних працівників;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 xml:space="preserve">координація форм і методів самоосвітньої діяльності, </w:t>
      </w:r>
      <w:proofErr w:type="spellStart"/>
      <w:r w:rsidRPr="00254D80">
        <w:rPr>
          <w:rFonts w:cs="Times New Roman"/>
        </w:rPr>
        <w:t>націлення</w:t>
      </w:r>
      <w:proofErr w:type="spellEnd"/>
      <w:r w:rsidRPr="00254D80">
        <w:rPr>
          <w:rFonts w:cs="Times New Roman"/>
        </w:rPr>
        <w:t xml:space="preserve"> на підвищення педагогічної майстерності та вдосконалення фахової підготовки вчителів;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>розвиток мотивів професійної творчої діяльності вчителів;</w:t>
      </w:r>
    </w:p>
    <w:p w:rsidR="005D4D70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 xml:space="preserve">планування індивідуально-освітньої траєкторії та її реалізації </w:t>
      </w:r>
    </w:p>
    <w:p w:rsidR="00BB5187" w:rsidRPr="00254D80" w:rsidRDefault="00BB5187" w:rsidP="00612C8C">
      <w:pPr>
        <w:jc w:val="both"/>
        <w:rPr>
          <w:rFonts w:cs="Times New Roman"/>
        </w:rPr>
      </w:pPr>
      <w:r w:rsidRPr="00254D80">
        <w:rPr>
          <w:rFonts w:cs="Times New Roman"/>
        </w:rPr>
        <w:t xml:space="preserve">в </w:t>
      </w:r>
      <w:proofErr w:type="spellStart"/>
      <w:r w:rsidRPr="00254D80">
        <w:rPr>
          <w:rFonts w:cs="Times New Roman"/>
        </w:rPr>
        <w:t>м</w:t>
      </w:r>
      <w:r w:rsidR="005D4D70" w:rsidRPr="00254D80">
        <w:rPr>
          <w:rFonts w:cs="Times New Roman"/>
        </w:rPr>
        <w:t>іж</w:t>
      </w:r>
      <w:r w:rsidRPr="00254D80">
        <w:rPr>
          <w:rFonts w:cs="Times New Roman"/>
        </w:rPr>
        <w:t>атестаційний</w:t>
      </w:r>
      <w:proofErr w:type="spellEnd"/>
      <w:r w:rsidRPr="00254D80">
        <w:rPr>
          <w:rFonts w:cs="Times New Roman"/>
        </w:rPr>
        <w:t xml:space="preserve"> період.</w:t>
      </w:r>
    </w:p>
    <w:p w:rsidR="0082769B" w:rsidRPr="00254D80" w:rsidRDefault="0082769B" w:rsidP="00254D80">
      <w:pPr>
        <w:shd w:val="clear" w:color="auto" w:fill="FFFFFF"/>
        <w:jc w:val="center"/>
        <w:rPr>
          <w:rFonts w:ascii="Arial Black" w:eastAsia="Times New Roman" w:hAnsi="Arial Black" w:cs="Times New Roman"/>
          <w:color w:val="0000FF"/>
          <w:szCs w:val="28"/>
          <w:lang w:val="ru-RU" w:eastAsia="ru-RU"/>
        </w:rPr>
      </w:pPr>
      <w:proofErr w:type="spellStart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Завдання</w:t>
      </w:r>
      <w:proofErr w:type="spellEnd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 xml:space="preserve"> методичного </w:t>
      </w:r>
      <w:proofErr w:type="spellStart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об’єднання</w:t>
      </w:r>
      <w:proofErr w:type="spellEnd"/>
    </w:p>
    <w:p w:rsidR="0082769B" w:rsidRPr="00254D80" w:rsidRDefault="0082769B" w:rsidP="00254D80">
      <w:pPr>
        <w:shd w:val="clear" w:color="auto" w:fill="FFFFFF"/>
        <w:jc w:val="center"/>
        <w:rPr>
          <w:rFonts w:ascii="Arial Black" w:eastAsia="Times New Roman" w:hAnsi="Arial Black" w:cs="Times New Roman"/>
          <w:color w:val="0000FF"/>
          <w:szCs w:val="28"/>
          <w:lang w:val="ru-RU" w:eastAsia="ru-RU"/>
        </w:rPr>
      </w:pPr>
      <w:proofErr w:type="spellStart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вчителів</w:t>
      </w:r>
      <w:proofErr w:type="spellEnd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 xml:space="preserve"> </w:t>
      </w:r>
      <w:proofErr w:type="spellStart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початкових</w:t>
      </w:r>
      <w:proofErr w:type="spellEnd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 xml:space="preserve"> </w:t>
      </w:r>
      <w:proofErr w:type="spellStart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класів</w:t>
      </w:r>
      <w:proofErr w:type="spellEnd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 xml:space="preserve"> на </w:t>
      </w:r>
      <w:r w:rsidR="005D5AAE"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2024-2025</w:t>
      </w:r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 xml:space="preserve"> </w:t>
      </w:r>
      <w:proofErr w:type="spellStart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н.р</w:t>
      </w:r>
      <w:proofErr w:type="spellEnd"/>
      <w:r w:rsidRPr="00254D80">
        <w:rPr>
          <w:rFonts w:ascii="Arial Black" w:eastAsia="Times New Roman" w:hAnsi="Arial Black" w:cs="Times New Roman"/>
          <w:bCs/>
          <w:color w:val="0000FF"/>
          <w:szCs w:val="28"/>
          <w:lang w:val="ru-RU" w:eastAsia="ru-RU"/>
        </w:rPr>
        <w:t>.</w:t>
      </w:r>
    </w:p>
    <w:p w:rsidR="00DA3292" w:rsidRPr="00254D80" w:rsidRDefault="0082769B" w:rsidP="00254D80">
      <w:pPr>
        <w:shd w:val="clear" w:color="auto" w:fill="FFFFFF"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254D80">
        <w:rPr>
          <w:rFonts w:eastAsia="Times New Roman" w:cs="Times New Roman"/>
          <w:bCs/>
          <w:szCs w:val="28"/>
          <w:lang w:val="ru-RU" w:eastAsia="ru-RU"/>
        </w:rPr>
        <w:lastRenderedPageBreak/>
        <w:t>1</w:t>
      </w:r>
      <w:r w:rsidRPr="00254D80">
        <w:rPr>
          <w:rFonts w:eastAsia="Times New Roman" w:cs="Times New Roman"/>
          <w:b/>
          <w:bCs/>
          <w:szCs w:val="28"/>
          <w:lang w:val="ru-RU" w:eastAsia="ru-RU"/>
        </w:rPr>
        <w:t>.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Забезпечувати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умови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 для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успішного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впровадження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Концепції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Нової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української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школи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, Державного</w:t>
      </w:r>
      <w:r w:rsidR="005D5AAE" w:rsidRPr="00254D80">
        <w:rPr>
          <w:rFonts w:eastAsia="Times New Roman" w:cs="Times New Roman"/>
          <w:bCs/>
          <w:szCs w:val="28"/>
          <w:lang w:val="ru-RU" w:eastAsia="ru-RU"/>
        </w:rPr>
        <w:t xml:space="preserve"> стандарту </w:t>
      </w:r>
      <w:proofErr w:type="spellStart"/>
      <w:r w:rsidR="005D5AAE" w:rsidRPr="00254D80">
        <w:rPr>
          <w:rFonts w:eastAsia="Times New Roman" w:cs="Times New Roman"/>
          <w:bCs/>
          <w:szCs w:val="28"/>
          <w:lang w:val="ru-RU" w:eastAsia="ru-RU"/>
        </w:rPr>
        <w:t>початкової</w:t>
      </w:r>
      <w:proofErr w:type="spellEnd"/>
      <w:r w:rsidR="005D5AAE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5D5AAE" w:rsidRPr="00254D80">
        <w:rPr>
          <w:rFonts w:eastAsia="Times New Roman" w:cs="Times New Roman"/>
          <w:bCs/>
          <w:szCs w:val="28"/>
          <w:lang w:val="ru-RU" w:eastAsia="ru-RU"/>
        </w:rPr>
        <w:t>освіти</w:t>
      </w:r>
      <w:proofErr w:type="spellEnd"/>
      <w:r w:rsidR="005D5AAE" w:rsidRPr="00254D80">
        <w:rPr>
          <w:rFonts w:eastAsia="Times New Roman" w:cs="Times New Roman"/>
          <w:bCs/>
          <w:szCs w:val="28"/>
          <w:lang w:val="ru-RU" w:eastAsia="ru-RU"/>
        </w:rPr>
        <w:t xml:space="preserve"> з метою </w:t>
      </w:r>
      <w:proofErr w:type="spellStart"/>
      <w:r w:rsidR="005D5AAE" w:rsidRPr="00254D80">
        <w:rPr>
          <w:rFonts w:eastAsia="Times New Roman" w:cs="Times New Roman"/>
          <w:bCs/>
          <w:szCs w:val="28"/>
          <w:lang w:val="ru-RU" w:eastAsia="ru-RU"/>
        </w:rPr>
        <w:t>формування</w:t>
      </w:r>
      <w:proofErr w:type="spellEnd"/>
      <w:r w:rsidR="005D5AAE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5D5AAE" w:rsidRPr="00254D80">
        <w:rPr>
          <w:rFonts w:eastAsia="Times New Roman" w:cs="Times New Roman"/>
          <w:bCs/>
          <w:szCs w:val="28"/>
          <w:lang w:val="ru-RU" w:eastAsia="ru-RU"/>
        </w:rPr>
        <w:t>інноваційного</w:t>
      </w:r>
      <w:proofErr w:type="spellEnd"/>
      <w:r w:rsidR="005D5AAE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5D5AAE" w:rsidRPr="00254D80">
        <w:rPr>
          <w:rFonts w:eastAsia="Times New Roman" w:cs="Times New Roman"/>
          <w:bCs/>
          <w:szCs w:val="28"/>
          <w:lang w:val="ru-RU" w:eastAsia="ru-RU"/>
        </w:rPr>
        <w:t>освітнього</w:t>
      </w:r>
      <w:proofErr w:type="spellEnd"/>
      <w:r w:rsidR="005D5AAE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proofErr w:type="gramStart"/>
      <w:r w:rsidR="005D5AAE" w:rsidRPr="00254D80">
        <w:rPr>
          <w:rFonts w:eastAsia="Times New Roman" w:cs="Times New Roman"/>
          <w:bCs/>
          <w:szCs w:val="28"/>
          <w:lang w:val="ru-RU" w:eastAsia="ru-RU"/>
        </w:rPr>
        <w:t>середовища</w:t>
      </w:r>
      <w:proofErr w:type="spellEnd"/>
      <w:r w:rsidR="005D5AAE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r w:rsidR="00BF486A" w:rsidRPr="00254D80">
        <w:rPr>
          <w:rFonts w:eastAsia="Times New Roman" w:cs="Times New Roman"/>
          <w:bCs/>
          <w:szCs w:val="28"/>
          <w:lang w:val="ru-RU" w:eastAsia="ru-RU"/>
        </w:rPr>
        <w:t>.</w:t>
      </w:r>
      <w:proofErr w:type="gramEnd"/>
    </w:p>
    <w:p w:rsidR="0082769B" w:rsidRPr="00254D80" w:rsidRDefault="0082769B" w:rsidP="00254D80">
      <w:pPr>
        <w:shd w:val="clear" w:color="auto" w:fill="FFFFFF"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254D80">
        <w:rPr>
          <w:rFonts w:eastAsia="Times New Roman" w:cs="Times New Roman"/>
          <w:bCs/>
          <w:szCs w:val="28"/>
          <w:lang w:val="ru-RU" w:eastAsia="ru-RU"/>
        </w:rPr>
        <w:t>2. 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Продовжувати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proofErr w:type="gramStart"/>
      <w:r w:rsidRPr="00254D80">
        <w:rPr>
          <w:rFonts w:eastAsia="Times New Roman" w:cs="Times New Roman"/>
          <w:bCs/>
          <w:szCs w:val="28"/>
          <w:lang w:val="ru-RU" w:eastAsia="ru-RU"/>
        </w:rPr>
        <w:t>впровадження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діяльнісного</w:t>
      </w:r>
      <w:proofErr w:type="spellEnd"/>
      <w:proofErr w:type="gram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підходу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,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сприяти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формуванню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ключових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компетентностей,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застосовувати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сучасні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педагогічні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технології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.</w:t>
      </w:r>
      <w:r w:rsidR="00BF486A" w:rsidRPr="00254D80">
        <w:rPr>
          <w:sz w:val="22"/>
        </w:rPr>
        <w:t xml:space="preserve"> </w:t>
      </w:r>
      <w:r w:rsidR="00BF486A" w:rsidRPr="00254D80">
        <w:rPr>
          <w:szCs w:val="28"/>
        </w:rPr>
        <w:t>Створити комплексну система методичного забезпечення та педагогічних практик вчителів початкової школи, спрямовану на подолання освітніх втрат.</w:t>
      </w:r>
    </w:p>
    <w:p w:rsidR="0082769B" w:rsidRPr="00254D80" w:rsidRDefault="0082769B" w:rsidP="00254D80">
      <w:pPr>
        <w:shd w:val="clear" w:color="auto" w:fill="FFFFFF"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254D80">
        <w:rPr>
          <w:rFonts w:eastAsia="Times New Roman" w:cs="Times New Roman"/>
          <w:bCs/>
          <w:szCs w:val="28"/>
          <w:lang w:val="ru-RU" w:eastAsia="ru-RU"/>
        </w:rPr>
        <w:t>3.</w:t>
      </w:r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DA3292" w:rsidRPr="00254D80">
        <w:rPr>
          <w:rFonts w:eastAsia="Times New Roman" w:cs="Times New Roman"/>
          <w:bCs/>
          <w:szCs w:val="28"/>
          <w:lang w:val="ru-RU" w:eastAsia="ru-RU"/>
        </w:rPr>
        <w:t>Сприяти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DA3292" w:rsidRPr="00254D80">
        <w:rPr>
          <w:rFonts w:eastAsia="Times New Roman" w:cs="Times New Roman"/>
          <w:bCs/>
          <w:szCs w:val="28"/>
          <w:lang w:val="ru-RU" w:eastAsia="ru-RU"/>
        </w:rPr>
        <w:t>створенню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> </w:t>
      </w:r>
      <w:proofErr w:type="spellStart"/>
      <w:r w:rsidR="00DA3292" w:rsidRPr="00254D80">
        <w:rPr>
          <w:rFonts w:eastAsia="Times New Roman" w:cs="Times New Roman"/>
          <w:bCs/>
          <w:szCs w:val="28"/>
          <w:lang w:val="ru-RU" w:eastAsia="ru-RU"/>
        </w:rPr>
        <w:t>безпечного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,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соціокультурного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середовища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для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самовираження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,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самоактуалізації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,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самоствердження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та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самореалізації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кожного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вчителя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,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його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повноцінного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професійного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розвитку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й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особистісного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самостановлення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.</w:t>
      </w:r>
    </w:p>
    <w:p w:rsidR="0082769B" w:rsidRPr="00254D80" w:rsidRDefault="0082769B" w:rsidP="00254D80">
      <w:pPr>
        <w:shd w:val="clear" w:color="auto" w:fill="FFFFFF"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254D80">
        <w:rPr>
          <w:rFonts w:eastAsia="Times New Roman" w:cs="Times New Roman"/>
          <w:bCs/>
          <w:szCs w:val="28"/>
          <w:lang w:val="ru-RU" w:eastAsia="ru-RU"/>
        </w:rPr>
        <w:t>4.Формувати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єдиний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освітньо-методичний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простір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для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професійного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зростання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педагогів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.</w:t>
      </w:r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 </w:t>
      </w:r>
    </w:p>
    <w:p w:rsidR="0082769B" w:rsidRPr="00254D80" w:rsidRDefault="0082769B" w:rsidP="00254D80">
      <w:pPr>
        <w:shd w:val="clear" w:color="auto" w:fill="FFFFFF"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254D80">
        <w:rPr>
          <w:rFonts w:eastAsia="Times New Roman" w:cs="Times New Roman"/>
          <w:bCs/>
          <w:szCs w:val="28"/>
          <w:lang w:val="ru-RU" w:eastAsia="ru-RU"/>
        </w:rPr>
        <w:t xml:space="preserve">5.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Забезпечувати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соціально-психологічну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підтримку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батьків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та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учнів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у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військовий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час,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здійснювати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зворотній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B622AF" w:rsidRPr="00254D80">
        <w:rPr>
          <w:rFonts w:eastAsia="Times New Roman" w:cs="Times New Roman"/>
          <w:bCs/>
          <w:szCs w:val="28"/>
          <w:lang w:val="ru-RU" w:eastAsia="ru-RU"/>
        </w:rPr>
        <w:t>звязок</w:t>
      </w:r>
      <w:proofErr w:type="spellEnd"/>
      <w:r w:rsidR="00B622AF" w:rsidRPr="00254D80">
        <w:rPr>
          <w:rFonts w:eastAsia="Times New Roman" w:cs="Times New Roman"/>
          <w:bCs/>
          <w:szCs w:val="28"/>
          <w:lang w:val="ru-RU" w:eastAsia="ru-RU"/>
        </w:rPr>
        <w:t xml:space="preserve"> в </w:t>
      </w:r>
      <w:proofErr w:type="spellStart"/>
      <w:r w:rsidR="00B622AF" w:rsidRPr="00254D80">
        <w:rPr>
          <w:rFonts w:eastAsia="Times New Roman" w:cs="Times New Roman"/>
          <w:bCs/>
          <w:szCs w:val="28"/>
          <w:lang w:val="ru-RU" w:eastAsia="ru-RU"/>
        </w:rPr>
        <w:t>процесі</w:t>
      </w:r>
      <w:proofErr w:type="spellEnd"/>
      <w:r w:rsidR="00B622AF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B622AF" w:rsidRPr="00254D80">
        <w:rPr>
          <w:rFonts w:eastAsia="Times New Roman" w:cs="Times New Roman"/>
          <w:bCs/>
          <w:szCs w:val="28"/>
          <w:lang w:val="ru-RU" w:eastAsia="ru-RU"/>
        </w:rPr>
        <w:t>навчання</w:t>
      </w:r>
      <w:proofErr w:type="spellEnd"/>
      <w:r w:rsidR="00B622AF" w:rsidRPr="00254D80">
        <w:rPr>
          <w:rFonts w:eastAsia="Times New Roman" w:cs="Times New Roman"/>
          <w:bCs/>
          <w:szCs w:val="28"/>
          <w:lang w:val="ru-RU" w:eastAsia="ru-RU"/>
        </w:rPr>
        <w:t xml:space="preserve"> о</w:t>
      </w:r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на </w:t>
      </w:r>
      <w:proofErr w:type="spellStart"/>
      <w:r w:rsidR="00DA3292" w:rsidRPr="00254D80">
        <w:rPr>
          <w:rFonts w:eastAsia="Times New Roman" w:cs="Times New Roman"/>
          <w:bCs/>
          <w:szCs w:val="28"/>
          <w:lang w:val="ru-RU" w:eastAsia="ru-RU"/>
        </w:rPr>
        <w:t>основі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партнерства та принципу </w:t>
      </w:r>
      <w:proofErr w:type="spellStart"/>
      <w:r w:rsidR="00DA3292" w:rsidRPr="00254D80">
        <w:rPr>
          <w:rFonts w:eastAsia="Times New Roman" w:cs="Times New Roman"/>
          <w:bCs/>
          <w:szCs w:val="28"/>
          <w:lang w:val="ru-RU" w:eastAsia="ru-RU"/>
        </w:rPr>
        <w:t>дитиноцентризму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>.</w:t>
      </w:r>
    </w:p>
    <w:p w:rsidR="0082769B" w:rsidRPr="00254D80" w:rsidRDefault="00417E5E" w:rsidP="00254D80">
      <w:pPr>
        <w:shd w:val="clear" w:color="auto" w:fill="FFFFFF"/>
        <w:jc w:val="center"/>
        <w:rPr>
          <w:rFonts w:eastAsia="Times New Roman" w:cs="Times New Roman"/>
          <w:b/>
          <w:szCs w:val="28"/>
          <w:lang w:val="ru-RU" w:eastAsia="ru-RU"/>
        </w:rPr>
      </w:pPr>
      <w:proofErr w:type="spellStart"/>
      <w:r w:rsidRPr="00254D80">
        <w:rPr>
          <w:rFonts w:eastAsia="Times New Roman" w:cs="Times New Roman"/>
          <w:b/>
          <w:bCs/>
          <w:szCs w:val="28"/>
          <w:lang w:val="ru-RU" w:eastAsia="ru-RU"/>
        </w:rPr>
        <w:t>Завдання</w:t>
      </w:r>
      <w:proofErr w:type="spellEnd"/>
      <w:r w:rsidRPr="00254D80">
        <w:rPr>
          <w:rFonts w:eastAsia="Times New Roman" w:cs="Times New Roman"/>
          <w:b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szCs w:val="28"/>
          <w:lang w:val="ru-RU" w:eastAsia="ru-RU"/>
        </w:rPr>
        <w:t>учасникам</w:t>
      </w:r>
      <w:proofErr w:type="spellEnd"/>
      <w:r w:rsidR="0082769B" w:rsidRPr="00254D80">
        <w:rPr>
          <w:rFonts w:eastAsia="Times New Roman" w:cs="Times New Roman"/>
          <w:b/>
          <w:bCs/>
          <w:szCs w:val="28"/>
          <w:lang w:val="ru-RU" w:eastAsia="ru-RU"/>
        </w:rPr>
        <w:t xml:space="preserve"> методичного </w:t>
      </w:r>
      <w:proofErr w:type="spellStart"/>
      <w:r w:rsidR="0082769B" w:rsidRPr="00254D80">
        <w:rPr>
          <w:rFonts w:eastAsia="Times New Roman" w:cs="Times New Roman"/>
          <w:b/>
          <w:bCs/>
          <w:szCs w:val="28"/>
          <w:lang w:val="ru-RU" w:eastAsia="ru-RU"/>
        </w:rPr>
        <w:t>об’єднання</w:t>
      </w:r>
      <w:proofErr w:type="spellEnd"/>
      <w:r w:rsidR="0082769B" w:rsidRPr="00254D80">
        <w:rPr>
          <w:rFonts w:eastAsia="Times New Roman" w:cs="Times New Roman"/>
          <w:b/>
          <w:bCs/>
          <w:szCs w:val="28"/>
          <w:lang w:val="ru-RU" w:eastAsia="ru-RU"/>
        </w:rPr>
        <w:t>:</w:t>
      </w:r>
    </w:p>
    <w:p w:rsidR="0082769B" w:rsidRPr="00254D80" w:rsidRDefault="0082769B" w:rsidP="00254D80">
      <w:pPr>
        <w:shd w:val="clear" w:color="auto" w:fill="FFFFFF"/>
        <w:jc w:val="both"/>
        <w:rPr>
          <w:rFonts w:eastAsia="Times New Roman" w:cs="Times New Roman"/>
          <w:bCs/>
          <w:szCs w:val="28"/>
          <w:lang w:val="ru-RU" w:eastAsia="ru-RU"/>
        </w:rPr>
      </w:pPr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- систематично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опрацьовувати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DA3292" w:rsidRPr="00254D80">
        <w:rPr>
          <w:rFonts w:eastAsia="Times New Roman" w:cs="Times New Roman"/>
          <w:bCs/>
          <w:szCs w:val="28"/>
          <w:lang w:val="ru-RU" w:eastAsia="ru-RU"/>
        </w:rPr>
        <w:t>нормативні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документи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щодо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організації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навчання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в НУШ, 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працювати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над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вдосконаленням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методичної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роботи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з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питань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підвищення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власної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професійної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майстерності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>;</w:t>
      </w:r>
    </w:p>
    <w:p w:rsidR="00B63AE2" w:rsidRPr="00254D80" w:rsidRDefault="0082769B" w:rsidP="00254D80">
      <w:pPr>
        <w:shd w:val="clear" w:color="auto" w:fill="FFFFFF"/>
        <w:jc w:val="both"/>
        <w:rPr>
          <w:rFonts w:eastAsia="Times New Roman" w:cs="Times New Roman"/>
          <w:szCs w:val="28"/>
          <w:lang w:val="ru-RU" w:eastAsia="ru-RU"/>
        </w:rPr>
      </w:pPr>
      <w:r w:rsidRPr="00254D80">
        <w:rPr>
          <w:rFonts w:eastAsia="Times New Roman" w:cs="Times New Roman"/>
          <w:bCs/>
          <w:szCs w:val="28"/>
          <w:lang w:val="ru-RU" w:eastAsia="ru-RU"/>
        </w:rPr>
        <w:t xml:space="preserve">- </w:t>
      </w:r>
      <w:proofErr w:type="spellStart"/>
      <w:r w:rsidR="000F3942" w:rsidRPr="00254D80">
        <w:rPr>
          <w:rFonts w:eastAsia="Times New Roman" w:cs="Times New Roman"/>
          <w:bCs/>
          <w:szCs w:val="28"/>
          <w:lang w:val="ru-RU" w:eastAsia="ru-RU"/>
        </w:rPr>
        <w:t>сприяти</w:t>
      </w:r>
      <w:proofErr w:type="spellEnd"/>
      <w:r w:rsidR="000F3942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proofErr w:type="gramStart"/>
      <w:r w:rsidR="000F3942" w:rsidRPr="00254D80">
        <w:rPr>
          <w:rFonts w:eastAsia="Times New Roman" w:cs="Times New Roman"/>
          <w:bCs/>
          <w:szCs w:val="28"/>
          <w:lang w:val="ru-RU" w:eastAsia="ru-RU"/>
        </w:rPr>
        <w:t>надолуженню</w:t>
      </w:r>
      <w:proofErr w:type="spellEnd"/>
      <w:r w:rsidR="000F3942" w:rsidRPr="00254D80">
        <w:rPr>
          <w:rFonts w:eastAsia="Times New Roman" w:cs="Times New Roman"/>
          <w:bCs/>
          <w:szCs w:val="28"/>
          <w:lang w:val="ru-RU" w:eastAsia="ru-RU"/>
        </w:rPr>
        <w:t xml:space="preserve">  </w:t>
      </w:r>
      <w:proofErr w:type="spellStart"/>
      <w:r w:rsidR="000F3942" w:rsidRPr="00254D80">
        <w:rPr>
          <w:rFonts w:eastAsia="Times New Roman" w:cs="Times New Roman"/>
          <w:bCs/>
          <w:szCs w:val="28"/>
          <w:lang w:val="ru-RU" w:eastAsia="ru-RU"/>
        </w:rPr>
        <w:t>освітніх</w:t>
      </w:r>
      <w:proofErr w:type="spellEnd"/>
      <w:proofErr w:type="gramEnd"/>
      <w:r w:rsidR="000F3942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0F3942" w:rsidRPr="00254D80">
        <w:rPr>
          <w:rFonts w:eastAsia="Times New Roman" w:cs="Times New Roman"/>
          <w:bCs/>
          <w:szCs w:val="28"/>
          <w:lang w:val="ru-RU" w:eastAsia="ru-RU"/>
        </w:rPr>
        <w:t>втрат</w:t>
      </w:r>
      <w:proofErr w:type="spellEnd"/>
      <w:r w:rsidR="000F3942"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="000F3942" w:rsidRPr="00254D80">
        <w:rPr>
          <w:rFonts w:eastAsia="Times New Roman" w:cs="Times New Roman"/>
          <w:bCs/>
          <w:szCs w:val="28"/>
          <w:lang w:val="ru-RU" w:eastAsia="ru-RU"/>
        </w:rPr>
        <w:t>учнів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,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створювати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безпечне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  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освітнє</w:t>
      </w:r>
      <w:proofErr w:type="spellEnd"/>
      <w:r w:rsidRPr="00254D80">
        <w:rPr>
          <w:rFonts w:eastAsia="Times New Roman" w:cs="Times New Roman"/>
          <w:bCs/>
          <w:szCs w:val="28"/>
          <w:lang w:val="ru-RU" w:eastAsia="ru-RU"/>
        </w:rPr>
        <w:t xml:space="preserve"> </w:t>
      </w:r>
      <w:proofErr w:type="spellStart"/>
      <w:r w:rsidRPr="00254D80">
        <w:rPr>
          <w:rFonts w:eastAsia="Times New Roman" w:cs="Times New Roman"/>
          <w:bCs/>
          <w:szCs w:val="28"/>
          <w:lang w:val="ru-RU" w:eastAsia="ru-RU"/>
        </w:rPr>
        <w:t>середовище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на </w:t>
      </w:r>
      <w:proofErr w:type="spellStart"/>
      <w:r w:rsidR="00DA3292" w:rsidRPr="00254D80">
        <w:rPr>
          <w:rFonts w:eastAsia="Times New Roman" w:cs="Times New Roman"/>
          <w:bCs/>
          <w:szCs w:val="28"/>
          <w:lang w:val="ru-RU" w:eastAsia="ru-RU"/>
        </w:rPr>
        <w:t>основі</w:t>
      </w:r>
      <w:proofErr w:type="spellEnd"/>
      <w:r w:rsidR="00DA3292" w:rsidRPr="00254D80">
        <w:rPr>
          <w:rFonts w:eastAsia="Times New Roman" w:cs="Times New Roman"/>
          <w:bCs/>
          <w:szCs w:val="28"/>
          <w:lang w:val="ru-RU" w:eastAsia="ru-RU"/>
        </w:rPr>
        <w:t xml:space="preserve"> партнерст</w:t>
      </w:r>
      <w:r w:rsidR="00343D1F" w:rsidRPr="00254D80">
        <w:rPr>
          <w:rFonts w:eastAsia="Times New Roman" w:cs="Times New Roman"/>
          <w:bCs/>
          <w:szCs w:val="28"/>
          <w:lang w:val="ru-RU" w:eastAsia="ru-RU"/>
        </w:rPr>
        <w:t xml:space="preserve">ва та принципах </w:t>
      </w:r>
      <w:proofErr w:type="spellStart"/>
      <w:r w:rsidR="00343D1F" w:rsidRPr="00254D80">
        <w:rPr>
          <w:rFonts w:eastAsia="Times New Roman" w:cs="Times New Roman"/>
          <w:bCs/>
          <w:szCs w:val="28"/>
          <w:lang w:val="ru-RU" w:eastAsia="ru-RU"/>
        </w:rPr>
        <w:t>дитиноцентризму</w:t>
      </w:r>
      <w:proofErr w:type="spellEnd"/>
      <w:r w:rsidR="00343D1F" w:rsidRPr="00254D80">
        <w:rPr>
          <w:rFonts w:eastAsia="Times New Roman" w:cs="Times New Roman"/>
          <w:bCs/>
          <w:szCs w:val="28"/>
          <w:lang w:val="ru-RU" w:eastAsia="ru-RU"/>
        </w:rPr>
        <w:t>.</w:t>
      </w:r>
    </w:p>
    <w:p w:rsidR="0050197E" w:rsidRDefault="0050197E" w:rsidP="00E83A1F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>1 засідання</w:t>
      </w: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 xml:space="preserve">     Серпень 2024</w:t>
      </w:r>
    </w:p>
    <w:p w:rsidR="0050197E" w:rsidRDefault="0050197E" w:rsidP="00E83A1F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</w:p>
    <w:p w:rsidR="0083271F" w:rsidRPr="00254D80" w:rsidRDefault="0083271F" w:rsidP="00924C7C">
      <w:pPr>
        <w:contextualSpacing/>
        <w:jc w:val="center"/>
        <w:rPr>
          <w:rFonts w:ascii="Arial Black" w:hAnsi="Arial Black" w:cs="Times New Roman"/>
          <w:b/>
          <w:color w:val="0070C0"/>
          <w:szCs w:val="28"/>
          <w:shd w:val="clear" w:color="auto" w:fill="FFFFFF"/>
          <w:lang w:eastAsia="ru-RU"/>
        </w:rPr>
      </w:pPr>
      <w:r w:rsidRPr="00254D80">
        <w:rPr>
          <w:rFonts w:ascii="Arial Black" w:hAnsi="Arial Black" w:cs="Times New Roman"/>
          <w:b/>
          <w:color w:val="0070C0"/>
          <w:szCs w:val="28"/>
          <w:shd w:val="clear" w:color="auto" w:fill="FFFFFF"/>
          <w:lang w:eastAsia="ru-RU"/>
        </w:rPr>
        <w:t>Організація безпечного освітнього простору учасників освітнього процесу та особливості функціонування початкової ш</w:t>
      </w:r>
      <w:r w:rsidR="005B356D" w:rsidRPr="00254D80">
        <w:rPr>
          <w:rFonts w:ascii="Arial Black" w:hAnsi="Arial Black" w:cs="Times New Roman"/>
          <w:b/>
          <w:color w:val="0070C0"/>
          <w:szCs w:val="28"/>
          <w:shd w:val="clear" w:color="auto" w:fill="FFFFFF"/>
          <w:lang w:eastAsia="ru-RU"/>
        </w:rPr>
        <w:t xml:space="preserve">коли у 2024-2025 </w:t>
      </w:r>
      <w:proofErr w:type="spellStart"/>
      <w:r w:rsidR="005B356D" w:rsidRPr="00254D80">
        <w:rPr>
          <w:rFonts w:ascii="Arial Black" w:hAnsi="Arial Black" w:cs="Times New Roman"/>
          <w:b/>
          <w:color w:val="0070C0"/>
          <w:szCs w:val="28"/>
          <w:shd w:val="clear" w:color="auto" w:fill="FFFFFF"/>
          <w:lang w:eastAsia="ru-RU"/>
        </w:rPr>
        <w:t>н.р</w:t>
      </w:r>
      <w:proofErr w:type="spellEnd"/>
      <w:r w:rsidR="005B356D" w:rsidRPr="00254D80">
        <w:rPr>
          <w:rFonts w:ascii="Arial Black" w:hAnsi="Arial Black" w:cs="Times New Roman"/>
          <w:b/>
          <w:color w:val="0070C0"/>
          <w:szCs w:val="28"/>
          <w:shd w:val="clear" w:color="auto" w:fill="FFFFFF"/>
          <w:lang w:eastAsia="ru-RU"/>
        </w:rPr>
        <w:t>.</w:t>
      </w:r>
    </w:p>
    <w:p w:rsidR="00430D4B" w:rsidRPr="00254D80" w:rsidRDefault="00EC755C" w:rsidP="00924C7C">
      <w:pPr>
        <w:contextualSpacing/>
        <w:jc w:val="both"/>
        <w:rPr>
          <w:rFonts w:cs="Times New Roman"/>
          <w:i/>
          <w:szCs w:val="28"/>
        </w:rPr>
      </w:pPr>
      <w:r w:rsidRPr="00254D80">
        <w:rPr>
          <w:rFonts w:cs="Times New Roman"/>
          <w:b/>
          <w:i/>
          <w:szCs w:val="28"/>
        </w:rPr>
        <w:t>Мет</w:t>
      </w:r>
      <w:r w:rsidR="00430D4B" w:rsidRPr="00254D80">
        <w:rPr>
          <w:rFonts w:cs="Times New Roman"/>
          <w:b/>
          <w:i/>
          <w:szCs w:val="28"/>
        </w:rPr>
        <w:t>а</w:t>
      </w:r>
      <w:r w:rsidR="00430D4B" w:rsidRPr="00254D80">
        <w:rPr>
          <w:rFonts w:cs="Times New Roman"/>
          <w:i/>
          <w:szCs w:val="28"/>
        </w:rPr>
        <w:t>:</w:t>
      </w:r>
      <w:r w:rsidR="00784F3C" w:rsidRPr="00254D80">
        <w:rPr>
          <w:rFonts w:cs="Times New Roman"/>
          <w:i/>
          <w:szCs w:val="28"/>
        </w:rPr>
        <w:t xml:space="preserve"> Опрацюва</w:t>
      </w:r>
      <w:r w:rsidRPr="00254D80">
        <w:rPr>
          <w:rFonts w:cs="Times New Roman"/>
          <w:i/>
          <w:szCs w:val="28"/>
        </w:rPr>
        <w:t>ти основні нормативні документи, що регламентують функціону</w:t>
      </w:r>
      <w:r w:rsidR="00E30EB7" w:rsidRPr="00254D80">
        <w:rPr>
          <w:rFonts w:cs="Times New Roman"/>
          <w:i/>
          <w:szCs w:val="28"/>
        </w:rPr>
        <w:t>вання початкової школи</w:t>
      </w:r>
      <w:r w:rsidR="00245137" w:rsidRPr="00254D80">
        <w:rPr>
          <w:rFonts w:cs="Times New Roman"/>
          <w:i/>
          <w:szCs w:val="28"/>
        </w:rPr>
        <w:t xml:space="preserve"> в умовах змішаного навчання</w:t>
      </w:r>
      <w:r w:rsidR="00E30EB7" w:rsidRPr="00254D80">
        <w:rPr>
          <w:rFonts w:cs="Times New Roman"/>
          <w:i/>
          <w:szCs w:val="28"/>
        </w:rPr>
        <w:t>. Проаналізува</w:t>
      </w:r>
      <w:r w:rsidRPr="00254D80">
        <w:rPr>
          <w:rFonts w:cs="Times New Roman"/>
          <w:i/>
          <w:szCs w:val="28"/>
        </w:rPr>
        <w:t>ти викона</w:t>
      </w:r>
      <w:r w:rsidR="00E30EB7" w:rsidRPr="00254D80">
        <w:rPr>
          <w:rFonts w:cs="Times New Roman"/>
          <w:i/>
          <w:szCs w:val="28"/>
        </w:rPr>
        <w:t>ння плану роботи</w:t>
      </w:r>
      <w:r w:rsidR="00245137" w:rsidRPr="00254D80">
        <w:rPr>
          <w:rFonts w:cs="Times New Roman"/>
          <w:i/>
          <w:szCs w:val="28"/>
        </w:rPr>
        <w:t xml:space="preserve"> методичного об’єднання за 2023– 2024</w:t>
      </w:r>
      <w:r w:rsidR="00E30EB7" w:rsidRPr="00254D80">
        <w:rPr>
          <w:rFonts w:cs="Times New Roman"/>
          <w:i/>
          <w:szCs w:val="28"/>
        </w:rPr>
        <w:t xml:space="preserve"> </w:t>
      </w:r>
      <w:proofErr w:type="spellStart"/>
      <w:r w:rsidR="00E30EB7" w:rsidRPr="00254D80">
        <w:rPr>
          <w:rFonts w:cs="Times New Roman"/>
          <w:i/>
          <w:szCs w:val="28"/>
        </w:rPr>
        <w:t>н.</w:t>
      </w:r>
      <w:r w:rsidRPr="00254D80">
        <w:rPr>
          <w:rFonts w:cs="Times New Roman"/>
          <w:i/>
          <w:szCs w:val="28"/>
        </w:rPr>
        <w:t>р</w:t>
      </w:r>
      <w:proofErr w:type="spellEnd"/>
      <w:r w:rsidRPr="00254D80">
        <w:rPr>
          <w:rFonts w:cs="Times New Roman"/>
          <w:i/>
          <w:szCs w:val="28"/>
        </w:rPr>
        <w:t>. т</w:t>
      </w:r>
      <w:r w:rsidR="00E30EB7" w:rsidRPr="00254D80">
        <w:rPr>
          <w:rFonts w:cs="Times New Roman"/>
          <w:i/>
          <w:szCs w:val="28"/>
        </w:rPr>
        <w:t>а затвердити план роботи</w:t>
      </w:r>
      <w:r w:rsidR="00245137" w:rsidRPr="00254D80">
        <w:rPr>
          <w:rFonts w:cs="Times New Roman"/>
          <w:i/>
          <w:szCs w:val="28"/>
        </w:rPr>
        <w:t xml:space="preserve"> на 2024-2025</w:t>
      </w:r>
      <w:r w:rsidR="00E65B74" w:rsidRPr="00254D80">
        <w:rPr>
          <w:rFonts w:cs="Times New Roman"/>
          <w:i/>
          <w:szCs w:val="28"/>
        </w:rPr>
        <w:t>н.</w:t>
      </w:r>
      <w:r w:rsidRPr="00254D80">
        <w:rPr>
          <w:rFonts w:cs="Times New Roman"/>
          <w:i/>
          <w:szCs w:val="28"/>
        </w:rPr>
        <w:t>р.</w:t>
      </w:r>
    </w:p>
    <w:p w:rsidR="00E30EB7" w:rsidRPr="00254D80" w:rsidRDefault="00E30EB7" w:rsidP="00924C7C">
      <w:pPr>
        <w:contextualSpacing/>
        <w:rPr>
          <w:rFonts w:cs="Times New Roman"/>
          <w:szCs w:val="28"/>
        </w:rPr>
      </w:pPr>
      <w:r w:rsidRPr="00254D80">
        <w:rPr>
          <w:rFonts w:cs="Times New Roman"/>
          <w:b/>
          <w:szCs w:val="28"/>
        </w:rPr>
        <w:t>Форма проведення:</w:t>
      </w:r>
      <w:r w:rsidR="00CA1E17" w:rsidRPr="00254D80">
        <w:rPr>
          <w:rFonts w:cs="Times New Roman"/>
          <w:szCs w:val="28"/>
        </w:rPr>
        <w:t xml:space="preserve"> методична вітальня</w:t>
      </w:r>
    </w:p>
    <w:tbl>
      <w:tblPr>
        <w:tblpPr w:leftFromText="180" w:rightFromText="180" w:vertAnchor="text" w:horzAnchor="margin" w:tblpXSpec="center" w:tblpY="234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655"/>
        <w:gridCol w:w="2268"/>
      </w:tblGrid>
      <w:tr w:rsidR="00BD0C18" w:rsidRPr="00254D80" w:rsidTr="00924C7C">
        <w:trPr>
          <w:trHeight w:val="83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Pr="00254D80" w:rsidRDefault="0066158E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№</w:t>
            </w:r>
          </w:p>
          <w:p w:rsidR="0066158E" w:rsidRPr="00254D80" w:rsidRDefault="0066158E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Pr="00254D80" w:rsidRDefault="0066158E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F268FD" w:rsidRPr="00254D80" w:rsidRDefault="00430D4B" w:rsidP="00924C7C">
            <w:pPr>
              <w:spacing w:line="276" w:lineRule="auto"/>
              <w:contextualSpacing/>
              <w:jc w:val="center"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Зміст робот</w:t>
            </w:r>
            <w:r w:rsidR="00924C7C" w:rsidRPr="00254D80">
              <w:rPr>
                <w:rFonts w:cs="Times New Roman"/>
                <w:lang w:eastAsia="uk-UA"/>
              </w:rPr>
              <w:t>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Pr="00254D80" w:rsidRDefault="0066158E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Відповідальний</w:t>
            </w:r>
          </w:p>
        </w:tc>
      </w:tr>
      <w:tr w:rsidR="00BD0C18" w:rsidRPr="00254D80" w:rsidTr="00DF0A85">
        <w:trPr>
          <w:trHeight w:val="7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690" w:rsidRPr="00254D80" w:rsidRDefault="00DF0D78" w:rsidP="00924C7C">
            <w:pPr>
              <w:spacing w:line="276" w:lineRule="auto"/>
              <w:contextualSpacing/>
              <w:rPr>
                <w:rFonts w:cs="Times New Roman"/>
                <w:lang w:eastAsia="ru-RU"/>
              </w:rPr>
            </w:pPr>
            <w:r w:rsidRPr="00254D80">
              <w:rPr>
                <w:rFonts w:cs="Times New Roman"/>
                <w:lang w:eastAsia="ru-RU"/>
              </w:rPr>
              <w:t xml:space="preserve">Аналіз роботи </w:t>
            </w:r>
            <w:r w:rsidR="00BD0C18" w:rsidRPr="00254D80">
              <w:rPr>
                <w:rFonts w:cs="Times New Roman"/>
                <w:lang w:eastAsia="ru-RU"/>
              </w:rPr>
              <w:t xml:space="preserve"> методичного об’єднання вчителів поч</w:t>
            </w:r>
            <w:r w:rsidR="00E04D0A" w:rsidRPr="00254D80">
              <w:rPr>
                <w:rFonts w:cs="Times New Roman"/>
                <w:lang w:eastAsia="ru-RU"/>
              </w:rPr>
              <w:t xml:space="preserve">аткових класів </w:t>
            </w:r>
            <w:r w:rsidR="00BD0C18" w:rsidRPr="00254D80">
              <w:rPr>
                <w:rFonts w:cs="Times New Roman"/>
                <w:lang w:eastAsia="ru-RU"/>
              </w:rPr>
              <w:t xml:space="preserve"> за попередній 20</w:t>
            </w:r>
            <w:r w:rsidR="00245137" w:rsidRPr="00254D80">
              <w:rPr>
                <w:rFonts w:cs="Times New Roman"/>
                <w:lang w:eastAsia="ru-RU"/>
              </w:rPr>
              <w:t>23-2024</w:t>
            </w:r>
            <w:r w:rsidR="00595929" w:rsidRPr="00254D80">
              <w:rPr>
                <w:rFonts w:cs="Times New Roman"/>
                <w:lang w:eastAsia="ru-RU"/>
              </w:rPr>
              <w:t xml:space="preserve"> </w:t>
            </w:r>
            <w:proofErr w:type="spellStart"/>
            <w:r w:rsidR="00595929" w:rsidRPr="00254D80">
              <w:rPr>
                <w:rFonts w:cs="Times New Roman"/>
                <w:lang w:eastAsia="ru-RU"/>
              </w:rPr>
              <w:t>н.р</w:t>
            </w:r>
            <w:proofErr w:type="spellEnd"/>
            <w:r w:rsidR="00595929" w:rsidRPr="00254D80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Голова м/о</w:t>
            </w:r>
          </w:p>
        </w:tc>
      </w:tr>
      <w:tr w:rsidR="00BD0C18" w:rsidRPr="00254D80" w:rsidTr="00DF0A85">
        <w:trPr>
          <w:trHeight w:val="78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0A" w:rsidRPr="00254D80" w:rsidRDefault="00595929" w:rsidP="00924C7C">
            <w:pPr>
              <w:spacing w:line="276" w:lineRule="auto"/>
              <w:contextualSpacing/>
              <w:rPr>
                <w:rFonts w:eastAsiaTheme="minorEastAsia" w:cs="Times New Roman"/>
                <w:lang w:eastAsia="ru-RU"/>
              </w:rPr>
            </w:pPr>
            <w:r w:rsidRPr="00254D80">
              <w:rPr>
                <w:rFonts w:cs="Times New Roman"/>
                <w:lang w:eastAsia="uk-UA"/>
              </w:rPr>
              <w:t xml:space="preserve">Розгляд, </w:t>
            </w:r>
            <w:r w:rsidR="00BD0C18" w:rsidRPr="00254D80">
              <w:rPr>
                <w:rFonts w:cs="Times New Roman"/>
                <w:lang w:eastAsia="uk-UA"/>
              </w:rPr>
              <w:t xml:space="preserve"> </w:t>
            </w:r>
            <w:r w:rsidRPr="00254D80">
              <w:rPr>
                <w:rFonts w:cs="Times New Roman"/>
                <w:lang w:eastAsia="uk-UA"/>
              </w:rPr>
              <w:t xml:space="preserve">обговорення </w:t>
            </w:r>
            <w:r w:rsidR="00BD0C18" w:rsidRPr="00254D80">
              <w:rPr>
                <w:rFonts w:cs="Times New Roman"/>
                <w:lang w:eastAsia="uk-UA"/>
              </w:rPr>
              <w:t xml:space="preserve">та затвердження плану роботи методичного об’єднання </w:t>
            </w:r>
            <w:r w:rsidR="00BD0C18" w:rsidRPr="00254D80">
              <w:rPr>
                <w:rFonts w:eastAsiaTheme="minorEastAsia" w:cs="Times New Roman"/>
                <w:lang w:eastAsia="ru-RU"/>
              </w:rPr>
              <w:t xml:space="preserve">вчителів початкових </w:t>
            </w:r>
            <w:r w:rsidR="00784F3C" w:rsidRPr="00254D80">
              <w:rPr>
                <w:rFonts w:eastAsiaTheme="minorEastAsia" w:cs="Times New Roman"/>
                <w:lang w:eastAsia="ru-RU"/>
              </w:rPr>
              <w:t>класів на</w:t>
            </w:r>
          </w:p>
          <w:p w:rsidR="00A7048B" w:rsidRPr="00254D80" w:rsidRDefault="00784F3C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eastAsiaTheme="minorEastAsia" w:cs="Times New Roman"/>
                <w:lang w:eastAsia="ru-RU"/>
              </w:rPr>
              <w:t xml:space="preserve"> </w:t>
            </w:r>
            <w:r w:rsidR="00E04D0A" w:rsidRPr="00254D80">
              <w:rPr>
                <w:rFonts w:cs="Times New Roman"/>
                <w:lang w:eastAsia="uk-UA"/>
              </w:rPr>
              <w:t>2024-</w:t>
            </w:r>
            <w:r w:rsidRPr="00254D80">
              <w:rPr>
                <w:rFonts w:cs="Times New Roman"/>
                <w:lang w:eastAsia="uk-UA"/>
              </w:rPr>
              <w:t>2025</w:t>
            </w:r>
            <w:r w:rsidR="00BD0C18" w:rsidRPr="00254D80">
              <w:rPr>
                <w:rFonts w:cs="Times New Roman"/>
                <w:lang w:eastAsia="uk-UA"/>
              </w:rPr>
              <w:t xml:space="preserve"> </w:t>
            </w:r>
            <w:proofErr w:type="spellStart"/>
            <w:r w:rsidR="00BD0C18" w:rsidRPr="00254D80">
              <w:rPr>
                <w:rFonts w:cs="Times New Roman"/>
                <w:lang w:eastAsia="uk-UA"/>
              </w:rPr>
              <w:t>н.р</w:t>
            </w:r>
            <w:proofErr w:type="spellEnd"/>
            <w:r w:rsidR="00BD0C18" w:rsidRPr="00254D80">
              <w:rPr>
                <w:rFonts w:cs="Times New Roman"/>
                <w:lang w:eastAsia="uk-UA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1F06E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ЗДНВ</w:t>
            </w:r>
            <w:r w:rsidR="00BD0C18" w:rsidRPr="00254D80">
              <w:rPr>
                <w:rFonts w:cs="Times New Roman"/>
                <w:lang w:eastAsia="uk-UA"/>
              </w:rPr>
              <w:t>Р,</w:t>
            </w: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голова м/о</w:t>
            </w:r>
          </w:p>
        </w:tc>
      </w:tr>
      <w:tr w:rsidR="00BD0C18" w:rsidRPr="00254D80" w:rsidTr="00DF0A85">
        <w:trPr>
          <w:trHeight w:val="82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48B" w:rsidRPr="00254D80" w:rsidRDefault="00A15CAD" w:rsidP="00924C7C">
            <w:pPr>
              <w:spacing w:line="276" w:lineRule="auto"/>
              <w:contextualSpacing/>
              <w:rPr>
                <w:rFonts w:cs="Times New Roman"/>
                <w:shd w:val="clear" w:color="auto" w:fill="FFFFFF"/>
                <w:lang w:eastAsia="ru-RU"/>
              </w:rPr>
            </w:pPr>
            <w:r w:rsidRPr="00254D80">
              <w:rPr>
                <w:rFonts w:cs="Times New Roman"/>
                <w:b/>
                <w:i/>
                <w:shd w:val="clear" w:color="auto" w:fill="FFFFFF"/>
                <w:lang w:eastAsia="ru-RU"/>
              </w:rPr>
              <w:t>Методичний банк</w:t>
            </w:r>
            <w:r w:rsidRPr="00254D80">
              <w:rPr>
                <w:rFonts w:cs="Times New Roman"/>
                <w:shd w:val="clear" w:color="auto" w:fill="FFFFFF"/>
                <w:lang w:eastAsia="ru-RU"/>
              </w:rPr>
              <w:t xml:space="preserve"> «</w:t>
            </w:r>
            <w:r w:rsidR="007F74DB" w:rsidRPr="00254D80">
              <w:rPr>
                <w:rFonts w:cs="Times New Roman"/>
                <w:shd w:val="clear" w:color="auto" w:fill="FFFFFF"/>
                <w:lang w:eastAsia="ru-RU"/>
              </w:rPr>
              <w:t>Організація безпечного освітнього простору учасників освітнього процесу</w:t>
            </w:r>
            <w:r w:rsidR="00784F3C" w:rsidRPr="00254D80">
              <w:rPr>
                <w:rFonts w:cs="Times New Roman"/>
                <w:shd w:val="clear" w:color="auto" w:fill="FFFFFF"/>
                <w:lang w:eastAsia="ru-RU"/>
              </w:rPr>
              <w:t xml:space="preserve"> та особливості функціонування початкової школи </w:t>
            </w:r>
            <w:r w:rsidR="00E04D0A" w:rsidRPr="00254D80">
              <w:rPr>
                <w:rFonts w:cs="Times New Roman"/>
                <w:shd w:val="clear" w:color="auto" w:fill="FFFFFF"/>
                <w:lang w:eastAsia="ru-RU"/>
              </w:rPr>
              <w:t>в умовах змішаного навчання</w:t>
            </w:r>
            <w:r w:rsidR="009F10BD" w:rsidRPr="00254D80">
              <w:rPr>
                <w:rFonts w:cs="Times New Roman"/>
                <w:shd w:val="clear" w:color="auto" w:fill="FFFFFF"/>
                <w:lang w:eastAsia="ru-RU"/>
              </w:rPr>
              <w:t xml:space="preserve">. </w:t>
            </w:r>
            <w:r w:rsidR="009F10BD" w:rsidRPr="00254D80">
              <w:t xml:space="preserve"> </w:t>
            </w:r>
            <w:r w:rsidR="00DF0D78" w:rsidRPr="00254D80">
              <w:rPr>
                <w:rFonts w:cs="Times New Roman"/>
                <w:shd w:val="clear" w:color="auto" w:fill="FFFFFF"/>
                <w:lang w:eastAsia="ru-RU"/>
              </w:rPr>
              <w:t>П</w:t>
            </w:r>
            <w:r w:rsidR="009F10BD" w:rsidRPr="00254D80">
              <w:rPr>
                <w:rFonts w:cs="Times New Roman"/>
                <w:shd w:val="clear" w:color="auto" w:fill="FFFFFF"/>
                <w:lang w:eastAsia="ru-RU"/>
              </w:rPr>
              <w:t>одолання тривожності та стресу в учнів упродовж повітряної тривоги</w:t>
            </w:r>
            <w:r w:rsidRPr="00254D80">
              <w:rPr>
                <w:rFonts w:cs="Times New Roman"/>
                <w:shd w:val="clear" w:color="auto" w:fill="FFFFFF"/>
                <w:lang w:eastAsia="ru-RU"/>
              </w:rPr>
              <w:t>»</w:t>
            </w:r>
          </w:p>
          <w:p w:rsidR="00924C7C" w:rsidRPr="00254D80" w:rsidRDefault="00771082" w:rsidP="00924C7C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54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нормативні документи</w:t>
            </w:r>
            <w:r w:rsidR="00984690" w:rsidRPr="00254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2024-2025 </w:t>
            </w:r>
            <w:proofErr w:type="spellStart"/>
            <w:r w:rsidR="00984690" w:rsidRPr="00254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н.р</w:t>
            </w:r>
            <w:proofErr w:type="spellEnd"/>
            <w:r w:rsidR="00984690" w:rsidRPr="00254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24C7C" w:rsidRPr="00254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рік», розпорядження КМУ № 632-р від 5 липня 2024 року</w:t>
            </w:r>
          </w:p>
          <w:p w:rsidR="00984690" w:rsidRPr="00254D80" w:rsidRDefault="00984690" w:rsidP="00924C7C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54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ведення шкільної документації</w:t>
            </w:r>
            <w:r w:rsidR="00534E3A" w:rsidRPr="00254D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особливості оцінювання навчального поступу здобувачів освіти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голова м/о</w:t>
            </w:r>
          </w:p>
        </w:tc>
      </w:tr>
      <w:tr w:rsidR="00BD0C18" w:rsidRPr="00254D80" w:rsidTr="00DF0A85">
        <w:trPr>
          <w:trHeight w:val="4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4</w:t>
            </w:r>
            <w:r w:rsidR="00E83A1F" w:rsidRPr="00254D80">
              <w:rPr>
                <w:rFonts w:cs="Times New Roman"/>
                <w:lang w:eastAsia="uk-UA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17" w:rsidRPr="00254D80" w:rsidRDefault="00C20B4A" w:rsidP="00924C7C">
            <w:pPr>
              <w:spacing w:line="276" w:lineRule="auto"/>
              <w:contextualSpacing/>
              <w:rPr>
                <w:rFonts w:cs="Times New Roman"/>
                <w:shd w:val="clear" w:color="auto" w:fill="FFFFFF"/>
                <w:lang w:eastAsia="ru-RU"/>
              </w:rPr>
            </w:pPr>
            <w:r w:rsidRPr="00254D80">
              <w:rPr>
                <w:b/>
                <w:i/>
              </w:rPr>
              <w:t>Круглий стіл</w:t>
            </w:r>
            <w:r w:rsidRPr="00254D80">
              <w:rPr>
                <w:b/>
              </w:rPr>
              <w:t xml:space="preserve"> «</w:t>
            </w:r>
            <w:r w:rsidR="00320F7D" w:rsidRPr="00254D80">
              <w:rPr>
                <w:b/>
              </w:rPr>
              <w:t>Комплексна система методичного забезпечення та педагогічних практик вчителів початкової школи, спрямов</w:t>
            </w:r>
            <w:r w:rsidRPr="00254D80">
              <w:rPr>
                <w:b/>
              </w:rPr>
              <w:t>ана на подолання освітніх втрат»</w:t>
            </w:r>
            <w:r w:rsidR="00984690" w:rsidRPr="00254D80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усі учасники м/о</w:t>
            </w:r>
          </w:p>
        </w:tc>
      </w:tr>
      <w:tr w:rsidR="00BD0C18" w:rsidRPr="00254D80" w:rsidTr="001F06EF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BD0C18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18" w:rsidRPr="00254D80" w:rsidRDefault="00784F3C" w:rsidP="00924C7C">
            <w:pPr>
              <w:spacing w:line="276" w:lineRule="auto"/>
              <w:contextualSpacing/>
              <w:rPr>
                <w:rFonts w:cs="Times New Roman"/>
                <w:shd w:val="clear" w:color="auto" w:fill="FFFFFF"/>
                <w:lang w:eastAsia="ru-RU"/>
              </w:rPr>
            </w:pPr>
            <w:r w:rsidRPr="00254D80">
              <w:rPr>
                <w:rFonts w:cs="Times New Roman"/>
                <w:shd w:val="clear" w:color="auto" w:fill="FFFFFF"/>
                <w:lang w:eastAsia="ru-RU"/>
              </w:rPr>
              <w:t>Організація наставництва молодих спеціалістів, створення умов для їх професійного зростання. Уточнення, затвердження методичних тем  вчителів.</w:t>
            </w:r>
            <w:r w:rsidR="00CA1E17" w:rsidRPr="00254D80">
              <w:rPr>
                <w:rFonts w:cs="Times New Roman"/>
                <w:shd w:val="clear" w:color="auto" w:fill="FFFFFF"/>
                <w:lang w:eastAsia="ru-RU"/>
              </w:rPr>
              <w:t xml:space="preserve"> </w:t>
            </w:r>
          </w:p>
          <w:p w:rsidR="00CA1E17" w:rsidRPr="00254D80" w:rsidRDefault="00CA1E17" w:rsidP="00924C7C">
            <w:pPr>
              <w:spacing w:line="276" w:lineRule="auto"/>
              <w:contextualSpacing/>
              <w:rPr>
                <w:rFonts w:cs="Times New Roman"/>
                <w:shd w:val="clear" w:color="auto" w:fill="FFFFFF"/>
                <w:lang w:eastAsia="ru-RU"/>
              </w:rPr>
            </w:pPr>
            <w:r w:rsidRPr="00254D80">
              <w:rPr>
                <w:rFonts w:cs="Times New Roman"/>
                <w:shd w:val="clear" w:color="auto" w:fill="FFFFFF"/>
                <w:lang w:eastAsia="ru-RU"/>
              </w:rPr>
              <w:t>Складання списків вчителів, які атестуються.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E83A1F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</w:p>
          <w:p w:rsidR="00BD0C18" w:rsidRPr="00254D80" w:rsidRDefault="00E9053C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усі учасники м/о</w:t>
            </w:r>
          </w:p>
        </w:tc>
      </w:tr>
      <w:tr w:rsidR="00984690" w:rsidRPr="00254D80" w:rsidTr="001F06EF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690" w:rsidRPr="00254D80" w:rsidRDefault="00984690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 xml:space="preserve">6.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C" w:rsidRPr="00254D80" w:rsidRDefault="00984690" w:rsidP="00924C7C">
            <w:pPr>
              <w:spacing w:line="276" w:lineRule="auto"/>
              <w:contextualSpacing/>
              <w:rPr>
                <w:rFonts w:cs="Times New Roman"/>
                <w:shd w:val="clear" w:color="auto" w:fill="FFFFFF"/>
                <w:lang w:eastAsia="ru-RU"/>
              </w:rPr>
            </w:pPr>
            <w:r w:rsidRPr="00254D80">
              <w:rPr>
                <w:rFonts w:cs="Times New Roman"/>
                <w:b/>
                <w:i/>
                <w:shd w:val="clear" w:color="auto" w:fill="FFFFFF"/>
                <w:lang w:eastAsia="ru-RU"/>
              </w:rPr>
              <w:t>Вільний мікрофон</w:t>
            </w:r>
            <w:r w:rsidRPr="00254D80">
              <w:rPr>
                <w:rFonts w:cs="Times New Roman"/>
                <w:shd w:val="clear" w:color="auto" w:fill="FFFFFF"/>
                <w:lang w:eastAsia="ru-RU"/>
              </w:rPr>
              <w:t xml:space="preserve"> «Запитання - відповідь»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690" w:rsidRPr="00254D80" w:rsidRDefault="00984690" w:rsidP="00924C7C">
            <w:pPr>
              <w:spacing w:line="276" w:lineRule="auto"/>
              <w:contextualSpacing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усі учасники м/о</w:t>
            </w:r>
          </w:p>
        </w:tc>
      </w:tr>
    </w:tbl>
    <w:p w:rsidR="00CA1E17" w:rsidRPr="00254D80" w:rsidRDefault="00E9053C" w:rsidP="00321F72">
      <w:pPr>
        <w:pStyle w:val="2"/>
        <w:spacing w:before="0"/>
        <w:contextualSpacing/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</w:pPr>
      <w:r w:rsidRPr="00254D80"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  <w:t xml:space="preserve">Рекомендації </w:t>
      </w:r>
      <w:r w:rsidR="00CA1E17" w:rsidRPr="00254D80"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  <w:t xml:space="preserve"> 1-го засідання </w:t>
      </w:r>
      <w:r w:rsidRPr="00254D80"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  <w:t>МО</w:t>
      </w:r>
      <w:r w:rsidR="00221736" w:rsidRPr="00254D80"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  <w:t>:</w:t>
      </w:r>
    </w:p>
    <w:p w:rsidR="00CA1E17" w:rsidRPr="00254D80" w:rsidRDefault="00CA1E17" w:rsidP="00254D80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1.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Опрацювання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інструктивно-методичних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матеріалів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CA1E17" w:rsidRPr="00254D80" w:rsidRDefault="00CA1E17" w:rsidP="00267D41">
      <w:pPr>
        <w:numPr>
          <w:ilvl w:val="0"/>
          <w:numId w:val="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Ретельно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вивчіть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інструкції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методичні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рекомендації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щодо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організації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навчального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процесу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умовах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воєнного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часу.</w:t>
      </w:r>
    </w:p>
    <w:p w:rsidR="00CA1E17" w:rsidRPr="00254D80" w:rsidRDefault="00CA1E17" w:rsidP="00254D80">
      <w:pPr>
        <w:numPr>
          <w:ilvl w:val="0"/>
          <w:numId w:val="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Зосередьтеся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питаннях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безпеки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психологічної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підтримки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адаптації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навчальних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DF0D78" w:rsidRPr="00254D80">
        <w:rPr>
          <w:rFonts w:eastAsia="Times New Roman" w:cs="Times New Roman"/>
          <w:kern w:val="0"/>
          <w:lang w:val="ru-RU" w:eastAsia="ru-RU" w:bidi="ar-SA"/>
        </w:rPr>
        <w:t>програм</w:t>
      </w:r>
      <w:proofErr w:type="spellEnd"/>
      <w:r w:rsidR="00DF0D78"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DF0D78" w:rsidRPr="00254D80">
        <w:rPr>
          <w:rFonts w:eastAsia="Times New Roman" w:cs="Times New Roman"/>
          <w:kern w:val="0"/>
          <w:lang w:val="ru-RU" w:eastAsia="ru-RU" w:bidi="ar-SA"/>
        </w:rPr>
        <w:t>щодо</w:t>
      </w:r>
      <w:proofErr w:type="spellEnd"/>
      <w:r w:rsidR="00DF0D78"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DF0D78" w:rsidRPr="00254D80">
        <w:rPr>
          <w:rFonts w:eastAsia="Times New Roman" w:cs="Times New Roman"/>
          <w:kern w:val="0"/>
          <w:lang w:val="ru-RU" w:eastAsia="ru-RU" w:bidi="ar-SA"/>
        </w:rPr>
        <w:t>подолання</w:t>
      </w:r>
      <w:proofErr w:type="spellEnd"/>
      <w:r w:rsidR="00DF0D78"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DF0D78" w:rsidRPr="00254D80">
        <w:rPr>
          <w:rFonts w:eastAsia="Times New Roman" w:cs="Times New Roman"/>
          <w:kern w:val="0"/>
          <w:lang w:val="ru-RU" w:eastAsia="ru-RU" w:bidi="ar-SA"/>
        </w:rPr>
        <w:t>освітніх</w:t>
      </w:r>
      <w:proofErr w:type="spellEnd"/>
      <w:r w:rsidR="00DF0D78"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DF0D78" w:rsidRPr="00254D80">
        <w:rPr>
          <w:rFonts w:eastAsia="Times New Roman" w:cs="Times New Roman"/>
          <w:kern w:val="0"/>
          <w:lang w:val="ru-RU" w:eastAsia="ru-RU" w:bidi="ar-SA"/>
        </w:rPr>
        <w:t>втрат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2.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Протоколи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безпеки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CA1E17" w:rsidRPr="00254D80" w:rsidRDefault="00CA1E17" w:rsidP="00267D41">
      <w:pPr>
        <w:numPr>
          <w:ilvl w:val="0"/>
          <w:numId w:val="8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Розробіть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чіткі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протоколи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дій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випадок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повітряної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тривоги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евакуації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перебування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укритті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562DE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Проведіть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інструктаж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учнями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відпрацюйте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562DE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лаконічні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зрозумілі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дітей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формулювання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67D41">
      <w:pPr>
        <w:numPr>
          <w:ilvl w:val="0"/>
          <w:numId w:val="8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Залучіть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ігрові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елементи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молодших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3.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Інформування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співпраця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батьками:</w:t>
      </w:r>
    </w:p>
    <w:p w:rsidR="00CA1E17" w:rsidRPr="00254D80" w:rsidRDefault="00CA1E17" w:rsidP="00267D41">
      <w:pPr>
        <w:numPr>
          <w:ilvl w:val="0"/>
          <w:numId w:val="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Проінформуйте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батьків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про план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дій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випадок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надзвичайних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ситуацій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562DE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Поясніть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правила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поведінки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під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час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повітряної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тривоги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евакуації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562DE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Обговоріть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з батьками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додаткові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речі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які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мають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бути </w:t>
      </w:r>
      <w:proofErr w:type="gramStart"/>
      <w:r w:rsidRPr="00254D80">
        <w:rPr>
          <w:rFonts w:eastAsia="Times New Roman" w:cs="Times New Roman"/>
          <w:kern w:val="0"/>
          <w:lang w:val="ru-RU" w:eastAsia="ru-RU" w:bidi="ar-SA"/>
        </w:rPr>
        <w:t>в рюкзаку</w:t>
      </w:r>
      <w:proofErr w:type="gram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дитини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numPr>
          <w:ilvl w:val="0"/>
          <w:numId w:val="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Надайте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батькам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контакти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психолога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підтримки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дітей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4.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Безпека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під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час онлайн-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уроків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CA1E17" w:rsidRPr="00254D80" w:rsidRDefault="00CA1E17" w:rsidP="00562DE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Встановіть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чіткі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правила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пов</w:t>
      </w:r>
      <w:r w:rsidR="00DF0D78" w:rsidRPr="00254D80">
        <w:rPr>
          <w:rFonts w:eastAsia="Times New Roman" w:cs="Times New Roman"/>
          <w:kern w:val="0"/>
          <w:lang w:val="ru-RU" w:eastAsia="ru-RU" w:bidi="ar-SA"/>
        </w:rPr>
        <w:t>едінки</w:t>
      </w:r>
      <w:proofErr w:type="spellEnd"/>
      <w:r w:rsidR="00DF0D78" w:rsidRPr="00254D80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="00DF0D78"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="00DF0D78"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DF0D78" w:rsidRPr="00254D80">
        <w:rPr>
          <w:rFonts w:eastAsia="Times New Roman" w:cs="Times New Roman"/>
          <w:kern w:val="0"/>
          <w:lang w:val="ru-RU" w:eastAsia="ru-RU" w:bidi="ar-SA"/>
        </w:rPr>
        <w:t>під</w:t>
      </w:r>
      <w:proofErr w:type="spellEnd"/>
      <w:r w:rsidR="00DF0D78" w:rsidRPr="00254D80">
        <w:rPr>
          <w:rFonts w:eastAsia="Times New Roman" w:cs="Times New Roman"/>
          <w:kern w:val="0"/>
          <w:lang w:val="ru-RU" w:eastAsia="ru-RU" w:bidi="ar-SA"/>
        </w:rPr>
        <w:t xml:space="preserve"> час </w:t>
      </w:r>
      <w:r w:rsidRPr="00254D80">
        <w:rPr>
          <w:rFonts w:eastAsia="Times New Roman" w:cs="Times New Roman"/>
          <w:kern w:val="0"/>
          <w:lang w:val="ru-RU" w:eastAsia="ru-RU" w:bidi="ar-SA"/>
        </w:rPr>
        <w:t>занять.</w:t>
      </w:r>
    </w:p>
    <w:p w:rsidR="00CA1E17" w:rsidRPr="00254D80" w:rsidRDefault="00CA1E17" w:rsidP="00562DE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Створіть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умови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для неформального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спілкування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поза уроками.</w:t>
      </w:r>
    </w:p>
    <w:p w:rsidR="00CA1E17" w:rsidRPr="00254D80" w:rsidRDefault="00CA1E17" w:rsidP="00254D80">
      <w:pPr>
        <w:numPr>
          <w:ilvl w:val="0"/>
          <w:numId w:val="10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інструменти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групової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роботи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комунікації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5.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Психологічна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підтримка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CA1E17" w:rsidRPr="00254D80" w:rsidRDefault="00CA1E17" w:rsidP="00267D41">
      <w:pPr>
        <w:numPr>
          <w:ilvl w:val="0"/>
          <w:numId w:val="11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Зверніть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увагу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можливі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психологічні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проблеми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пов'язані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війною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562DE5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Залучіть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психолога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роботи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учнями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батьками.</w:t>
      </w:r>
    </w:p>
    <w:p w:rsidR="00CA1E17" w:rsidRPr="00254D80" w:rsidRDefault="00CA1E17" w:rsidP="00254D80">
      <w:pPr>
        <w:numPr>
          <w:ilvl w:val="0"/>
          <w:numId w:val="11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Створіть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атмосферу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підтримки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розуміння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класі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6.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Адаптація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навчальних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програм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CA1E17" w:rsidRPr="00254D80" w:rsidRDefault="00CA1E17" w:rsidP="00254D80">
      <w:pPr>
        <w:numPr>
          <w:ilvl w:val="0"/>
          <w:numId w:val="1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Проведіть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діагностику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навчальних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втрат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numPr>
          <w:ilvl w:val="0"/>
          <w:numId w:val="1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Адаптуйте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календарно-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тематичні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плани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урахуванням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цих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втрат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numPr>
          <w:ilvl w:val="0"/>
          <w:numId w:val="1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Застосовуйте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різноманітні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методи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прийоми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навчання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що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стимулюють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пізнавальну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активність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numPr>
          <w:ilvl w:val="0"/>
          <w:numId w:val="1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чутливий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підхід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до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вибору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текстів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, тем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ілюстрацій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numPr>
          <w:ilvl w:val="0"/>
          <w:numId w:val="1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Дозуйте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навантаження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надавайте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чіткі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інструкції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7.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Додаткові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рекомендації</w:t>
      </w:r>
      <w:proofErr w:type="spellEnd"/>
      <w:r w:rsidRPr="00254D80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CA1E17" w:rsidRPr="00254D80" w:rsidRDefault="00CA1E17" w:rsidP="00254D80">
      <w:pPr>
        <w:numPr>
          <w:ilvl w:val="0"/>
          <w:numId w:val="13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Використовуйте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інтерактивні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онлайн-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ресурси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навчання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254D80" w:rsidRDefault="00CA1E17" w:rsidP="00254D80">
      <w:pPr>
        <w:numPr>
          <w:ilvl w:val="0"/>
          <w:numId w:val="13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Забезпечте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доступ до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психологічної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допомоги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їхніх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батьків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B8630E" w:rsidRPr="00254D80" w:rsidRDefault="00CA1E17" w:rsidP="00562DE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Створіть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позитивну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безпечну</w:t>
      </w:r>
      <w:proofErr w:type="spellEnd"/>
      <w:r w:rsidRPr="00254D80">
        <w:rPr>
          <w:rFonts w:eastAsia="Times New Roman" w:cs="Times New Roman"/>
          <w:kern w:val="0"/>
          <w:lang w:val="ru-RU" w:eastAsia="ru-RU" w:bidi="ar-SA"/>
        </w:rPr>
        <w:t xml:space="preserve"> атмосферу для </w:t>
      </w:r>
      <w:proofErr w:type="spellStart"/>
      <w:r w:rsidRPr="00254D80">
        <w:rPr>
          <w:rFonts w:eastAsia="Times New Roman" w:cs="Times New Roman"/>
          <w:kern w:val="0"/>
          <w:lang w:val="ru-RU" w:eastAsia="ru-RU" w:bidi="ar-SA"/>
        </w:rPr>
        <w:t>навчання</w:t>
      </w:r>
      <w:proofErr w:type="spellEnd"/>
      <w:r w:rsidR="000960DE" w:rsidRPr="00254D80">
        <w:rPr>
          <w:rFonts w:eastAsia="Times New Roman" w:cs="Times New Roman"/>
          <w:kern w:val="0"/>
          <w:lang w:val="ru-RU" w:eastAsia="ru-RU" w:bidi="ar-SA"/>
        </w:rPr>
        <w:t>.</w:t>
      </w: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>2 засідання</w:t>
      </w: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 xml:space="preserve">     Листопад 2024</w:t>
      </w:r>
    </w:p>
    <w:p w:rsidR="006219BB" w:rsidRPr="00254D80" w:rsidRDefault="00DF0D78" w:rsidP="00343D1F">
      <w:pPr>
        <w:jc w:val="center"/>
        <w:rPr>
          <w:rFonts w:cs="Times New Roman"/>
          <w:b/>
          <w:color w:val="0070C0"/>
          <w:shd w:val="clear" w:color="auto" w:fill="FFFFFF"/>
          <w:lang w:eastAsia="ru-RU"/>
        </w:rPr>
      </w:pPr>
      <w:r w:rsidRPr="00254D80">
        <w:rPr>
          <w:rFonts w:cs="Times New Roman"/>
          <w:b/>
          <w:color w:val="0070C0"/>
          <w:shd w:val="clear" w:color="auto" w:fill="FFFFFF"/>
          <w:lang w:eastAsia="ru-RU"/>
        </w:rPr>
        <w:t>Ф</w:t>
      </w:r>
      <w:r w:rsidR="00DF6AF2" w:rsidRPr="00254D80">
        <w:rPr>
          <w:rFonts w:cs="Times New Roman"/>
          <w:b/>
          <w:color w:val="0070C0"/>
          <w:shd w:val="clear" w:color="auto" w:fill="FFFFFF"/>
          <w:lang w:eastAsia="ru-RU"/>
        </w:rPr>
        <w:t>ормування та розви</w:t>
      </w:r>
      <w:r w:rsidRPr="00254D80">
        <w:rPr>
          <w:rFonts w:cs="Times New Roman"/>
          <w:b/>
          <w:color w:val="0070C0"/>
          <w:shd w:val="clear" w:color="auto" w:fill="FFFFFF"/>
          <w:lang w:eastAsia="ru-RU"/>
        </w:rPr>
        <w:t>ток</w:t>
      </w:r>
      <w:r w:rsidR="00DF6AF2" w:rsidRPr="00254D80">
        <w:rPr>
          <w:rFonts w:cs="Times New Roman"/>
          <w:b/>
          <w:color w:val="0070C0"/>
          <w:shd w:val="clear" w:color="auto" w:fill="FFFFFF"/>
          <w:lang w:eastAsia="ru-RU"/>
        </w:rPr>
        <w:t xml:space="preserve"> професійної компетентності вчителя початкової школи у контексті подолання освітніх втрат здобувачів освіти</w:t>
      </w:r>
    </w:p>
    <w:p w:rsidR="007C030B" w:rsidRPr="00254D80" w:rsidRDefault="007C030B" w:rsidP="000960DE">
      <w:pPr>
        <w:jc w:val="both"/>
        <w:rPr>
          <w:rFonts w:cs="Times New Roman"/>
          <w:i/>
          <w:lang w:eastAsia="ru-RU"/>
        </w:rPr>
      </w:pPr>
      <w:r w:rsidRPr="00254D80">
        <w:rPr>
          <w:rFonts w:cs="Times New Roman"/>
          <w:b/>
          <w:i/>
        </w:rPr>
        <w:t>Мет</w:t>
      </w:r>
      <w:r w:rsidR="0068253B" w:rsidRPr="00254D80">
        <w:rPr>
          <w:rFonts w:cs="Times New Roman"/>
          <w:b/>
          <w:i/>
        </w:rPr>
        <w:t xml:space="preserve">а: </w:t>
      </w:r>
      <w:r w:rsidR="0068253B" w:rsidRPr="00254D80">
        <w:rPr>
          <w:rFonts w:cs="Times New Roman"/>
          <w:i/>
        </w:rPr>
        <w:t>проаналізувати результати</w:t>
      </w:r>
      <w:r w:rsidR="0068253B" w:rsidRPr="00254D80">
        <w:rPr>
          <w:rFonts w:cs="Times New Roman"/>
          <w:b/>
          <w:i/>
        </w:rPr>
        <w:t xml:space="preserve"> </w:t>
      </w:r>
      <w:r w:rsidRPr="00254D80">
        <w:rPr>
          <w:rFonts w:cs="Times New Roman"/>
          <w:i/>
        </w:rPr>
        <w:t xml:space="preserve"> </w:t>
      </w:r>
      <w:r w:rsidR="0068253B" w:rsidRPr="00254D80">
        <w:rPr>
          <w:rFonts w:cs="Times New Roman"/>
          <w:i/>
        </w:rPr>
        <w:t>адаптації до навчання учнів 1 і 5 класів, с</w:t>
      </w:r>
      <w:r w:rsidRPr="00254D80">
        <w:rPr>
          <w:rFonts w:cs="Times New Roman"/>
          <w:i/>
        </w:rPr>
        <w:t xml:space="preserve">творити умови </w:t>
      </w:r>
      <w:r w:rsidR="0068253B" w:rsidRPr="00254D80">
        <w:rPr>
          <w:rFonts w:cs="Times New Roman"/>
          <w:i/>
        </w:rPr>
        <w:t>для подолання проявів дезадаптації. Поширюва</w:t>
      </w:r>
      <w:r w:rsidR="00DF6AF2" w:rsidRPr="00254D80">
        <w:rPr>
          <w:rFonts w:cs="Times New Roman"/>
          <w:i/>
        </w:rPr>
        <w:t xml:space="preserve">ти </w:t>
      </w:r>
      <w:r w:rsidR="0068253B" w:rsidRPr="00254D80">
        <w:rPr>
          <w:rFonts w:cs="Times New Roman"/>
          <w:i/>
        </w:rPr>
        <w:t>досвід</w:t>
      </w:r>
      <w:r w:rsidR="00E9414D" w:rsidRPr="00254D80">
        <w:rPr>
          <w:rFonts w:cs="Times New Roman"/>
          <w:i/>
        </w:rPr>
        <w:t xml:space="preserve"> роботи </w:t>
      </w:r>
      <w:r w:rsidR="0068253B" w:rsidRPr="00254D80">
        <w:rPr>
          <w:rFonts w:cs="Times New Roman"/>
          <w:i/>
        </w:rPr>
        <w:t xml:space="preserve"> </w:t>
      </w:r>
      <w:r w:rsidR="00DF6AF2" w:rsidRPr="00254D80">
        <w:rPr>
          <w:rFonts w:cs="Times New Roman"/>
          <w:i/>
        </w:rPr>
        <w:t xml:space="preserve"> щодо подолання освітніх втрат </w:t>
      </w:r>
      <w:r w:rsidR="00DF6AF2" w:rsidRPr="00254D80">
        <w:rPr>
          <w:rFonts w:cs="Times New Roman"/>
          <w:i/>
          <w:lang w:eastAsia="ru-RU"/>
        </w:rPr>
        <w:t>здобувачів початкової освіти.</w:t>
      </w:r>
    </w:p>
    <w:p w:rsidR="007C030B" w:rsidRPr="00254D80" w:rsidRDefault="00784074" w:rsidP="00C16FDD">
      <w:pPr>
        <w:rPr>
          <w:rFonts w:cs="Times New Roman"/>
        </w:rPr>
      </w:pPr>
      <w:r w:rsidRPr="00254D80">
        <w:rPr>
          <w:rFonts w:cs="Times New Roman"/>
          <w:b/>
        </w:rPr>
        <w:lastRenderedPageBreak/>
        <w:t>Форма проведення:</w:t>
      </w:r>
      <w:r w:rsidRPr="00254D80">
        <w:rPr>
          <w:rFonts w:cs="Times New Roman"/>
        </w:rPr>
        <w:t xml:space="preserve"> педагогічний консиліум</w:t>
      </w:r>
    </w:p>
    <w:tbl>
      <w:tblPr>
        <w:tblpPr w:leftFromText="180" w:rightFromText="180" w:vertAnchor="text" w:horzAnchor="page" w:tblpX="393" w:tblpY="514"/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7981"/>
        <w:gridCol w:w="2433"/>
      </w:tblGrid>
      <w:tr w:rsidR="00792EB2" w:rsidRPr="00254D80" w:rsidTr="009C72D3">
        <w:trPr>
          <w:trHeight w:val="687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Pr="00254D80" w:rsidRDefault="0066158E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792EB2" w:rsidRPr="00254D80" w:rsidRDefault="00792EB2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№</w:t>
            </w:r>
          </w:p>
          <w:p w:rsidR="0066158E" w:rsidRPr="00254D80" w:rsidRDefault="0066158E" w:rsidP="00C16FDD">
            <w:pPr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7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Pr="00254D80" w:rsidRDefault="0066158E" w:rsidP="00784074">
            <w:pPr>
              <w:jc w:val="center"/>
              <w:rPr>
                <w:rFonts w:cs="Times New Roman"/>
                <w:szCs w:val="28"/>
                <w:lang w:eastAsia="uk-UA"/>
              </w:rPr>
            </w:pPr>
          </w:p>
          <w:p w:rsidR="00792EB2" w:rsidRPr="00254D80" w:rsidRDefault="00792EB2" w:rsidP="00784074">
            <w:pPr>
              <w:jc w:val="center"/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З</w:t>
            </w:r>
            <w:r w:rsidR="00784074" w:rsidRPr="00254D80">
              <w:rPr>
                <w:rFonts w:cs="Times New Roman"/>
                <w:szCs w:val="28"/>
                <w:lang w:eastAsia="uk-UA"/>
              </w:rPr>
              <w:t>міст роботи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Pr="00254D80" w:rsidRDefault="0066158E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792EB2" w:rsidRPr="00254D80" w:rsidRDefault="00792EB2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Відповідальний</w:t>
            </w:r>
          </w:p>
        </w:tc>
      </w:tr>
      <w:tr w:rsidR="00792EB2" w:rsidRPr="00254D80" w:rsidTr="00792EB2">
        <w:trPr>
          <w:trHeight w:val="880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DE" w:rsidRPr="00254D80" w:rsidRDefault="000960DE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792EB2" w:rsidRPr="00254D80" w:rsidRDefault="00792EB2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1.</w:t>
            </w:r>
          </w:p>
        </w:tc>
        <w:tc>
          <w:tcPr>
            <w:tcW w:w="7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792EB2" w:rsidP="00C16FDD">
            <w:pPr>
              <w:rPr>
                <w:rFonts w:cs="Times New Roman"/>
                <w:b/>
                <w:szCs w:val="28"/>
              </w:rPr>
            </w:pPr>
            <w:r w:rsidRPr="00254D80">
              <w:rPr>
                <w:rFonts w:cs="Times New Roman"/>
                <w:b/>
                <w:szCs w:val="28"/>
              </w:rPr>
              <w:t xml:space="preserve"> </w:t>
            </w:r>
          </w:p>
          <w:p w:rsidR="00E83A1F" w:rsidRPr="00254D80" w:rsidRDefault="00755162" w:rsidP="00755162">
            <w:pPr>
              <w:rPr>
                <w:rFonts w:cs="Times New Roman"/>
                <w:szCs w:val="28"/>
              </w:rPr>
            </w:pPr>
            <w:r w:rsidRPr="00254D80">
              <w:rPr>
                <w:rFonts w:eastAsiaTheme="minorEastAsia" w:cs="Times New Roman"/>
                <w:b/>
                <w:i/>
                <w:szCs w:val="28"/>
                <w:lang w:eastAsia="ru-RU"/>
              </w:rPr>
              <w:t>Відкритий мікрофон</w:t>
            </w:r>
            <w:r w:rsidR="009553A6" w:rsidRPr="00254D80">
              <w:rPr>
                <w:rFonts w:eastAsiaTheme="minorEastAsia" w:cs="Times New Roman"/>
                <w:b/>
                <w:i/>
                <w:szCs w:val="28"/>
                <w:lang w:eastAsia="ru-RU"/>
              </w:rPr>
              <w:t xml:space="preserve"> </w:t>
            </w:r>
            <w:r w:rsidR="00A7048B" w:rsidRPr="00254D80">
              <w:rPr>
                <w:rFonts w:eastAsiaTheme="minorEastAsia" w:cs="Times New Roman"/>
                <w:b/>
                <w:i/>
                <w:szCs w:val="28"/>
                <w:lang w:eastAsia="ru-RU"/>
              </w:rPr>
              <w:t>«</w:t>
            </w:r>
            <w:r w:rsidR="00A7048B" w:rsidRPr="00254D80">
              <w:rPr>
                <w:szCs w:val="28"/>
              </w:rPr>
              <w:t xml:space="preserve"> Як вчителі початкової школи можуть розвивати свою професійну компетентність для ефективного подолання освітніх втрат учнів?</w:t>
            </w:r>
            <w:r w:rsidR="00A7048B" w:rsidRPr="00254D80">
              <w:rPr>
                <w:rFonts w:eastAsiaTheme="minorEastAsia" w:cs="Times New Roman"/>
                <w:b/>
                <w:i/>
                <w:szCs w:val="28"/>
                <w:lang w:eastAsia="ru-RU"/>
              </w:rPr>
              <w:t>»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B2" w:rsidRPr="00254D80" w:rsidRDefault="00792EB2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792EB2" w:rsidRPr="00254D80" w:rsidRDefault="00792EB2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усі учасники м/о</w:t>
            </w:r>
          </w:p>
        </w:tc>
      </w:tr>
      <w:tr w:rsidR="00792EB2" w:rsidRPr="00254D80" w:rsidTr="00792EB2">
        <w:trPr>
          <w:trHeight w:val="851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DE" w:rsidRPr="00254D80" w:rsidRDefault="000960DE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792EB2" w:rsidRPr="00254D80" w:rsidRDefault="00792EB2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2.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Pr="00254D80" w:rsidRDefault="00792EB2" w:rsidP="00B8630E">
            <w:pPr>
              <w:rPr>
                <w:rFonts w:cs="Times New Roman"/>
                <w:b/>
                <w:szCs w:val="28"/>
                <w:lang w:eastAsia="ru-RU"/>
              </w:rPr>
            </w:pPr>
            <w:r w:rsidRPr="00254D80">
              <w:rPr>
                <w:rFonts w:cs="Times New Roman"/>
                <w:b/>
                <w:szCs w:val="28"/>
                <w:lang w:eastAsia="ru-RU"/>
              </w:rPr>
              <w:t xml:space="preserve"> </w:t>
            </w:r>
          </w:p>
          <w:p w:rsidR="00792EB2" w:rsidRPr="00254D80" w:rsidRDefault="00E464A2" w:rsidP="00B8630E">
            <w:pPr>
              <w:rPr>
                <w:rFonts w:cs="Times New Roman"/>
                <w:szCs w:val="28"/>
                <w:shd w:val="clear" w:color="auto" w:fill="FFFFFF"/>
              </w:rPr>
            </w:pPr>
            <w:r w:rsidRPr="00254D80">
              <w:rPr>
                <w:rFonts w:cs="Times New Roman"/>
                <w:b/>
                <w:i/>
                <w:szCs w:val="28"/>
                <w:lang w:eastAsia="ru-RU"/>
              </w:rPr>
              <w:t>Обговорення</w:t>
            </w:r>
            <w:r w:rsidR="00792EB2" w:rsidRPr="00254D80">
              <w:rPr>
                <w:rFonts w:cs="Times New Roman"/>
                <w:b/>
                <w:szCs w:val="28"/>
                <w:lang w:eastAsia="ru-RU"/>
              </w:rPr>
              <w:t xml:space="preserve"> </w:t>
            </w:r>
            <w:r w:rsidR="009553A6" w:rsidRPr="00254D80">
              <w:rPr>
                <w:rFonts w:ascii="Arial" w:hAnsi="Arial" w:cs="Arial"/>
                <w:b/>
                <w:bCs/>
                <w:i/>
                <w:iCs/>
                <w:color w:val="5F6368"/>
                <w:szCs w:val="34"/>
                <w:shd w:val="clear" w:color="auto" w:fill="FFFFFF"/>
              </w:rPr>
              <w:t xml:space="preserve"> </w:t>
            </w:r>
            <w:r w:rsidR="009553A6" w:rsidRPr="00254D80">
              <w:rPr>
                <w:rFonts w:cs="Times New Roman"/>
                <w:bCs/>
                <w:i/>
                <w:iCs/>
                <w:szCs w:val="28"/>
                <w:shd w:val="clear" w:color="auto" w:fill="FFFFFF"/>
              </w:rPr>
              <w:t>«</w:t>
            </w:r>
            <w:r w:rsidR="0050197E" w:rsidRPr="00254D80">
              <w:rPr>
                <w:rStyle w:val="a8"/>
                <w:rFonts w:cs="Times New Roman"/>
                <w:bCs/>
                <w:i w:val="0"/>
                <w:iCs w:val="0"/>
                <w:szCs w:val="28"/>
                <w:shd w:val="clear" w:color="auto" w:fill="FFFFFF"/>
              </w:rPr>
              <w:t xml:space="preserve">Адаптація першокласників </w:t>
            </w:r>
            <w:r w:rsidR="009553A6" w:rsidRPr="00254D80">
              <w:rPr>
                <w:rStyle w:val="a8"/>
                <w:rFonts w:cs="Times New Roman"/>
                <w:bCs/>
                <w:i w:val="0"/>
                <w:iCs w:val="0"/>
                <w:szCs w:val="28"/>
                <w:shd w:val="clear" w:color="auto" w:fill="FFFFFF"/>
              </w:rPr>
              <w:t xml:space="preserve"> до навчання</w:t>
            </w:r>
            <w:r w:rsidR="009553A6" w:rsidRPr="00254D80">
              <w:rPr>
                <w:rFonts w:cs="Times New Roman"/>
                <w:szCs w:val="28"/>
                <w:shd w:val="clear" w:color="auto" w:fill="FFFFFF"/>
              </w:rPr>
              <w:t> у </w:t>
            </w:r>
            <w:r w:rsidR="009553A6" w:rsidRPr="00254D80">
              <w:rPr>
                <w:rStyle w:val="a8"/>
                <w:rFonts w:cs="Times New Roman"/>
                <w:bCs/>
                <w:i w:val="0"/>
                <w:iCs w:val="0"/>
                <w:szCs w:val="28"/>
                <w:shd w:val="clear" w:color="auto" w:fill="FFFFFF"/>
              </w:rPr>
              <w:t>школі</w:t>
            </w:r>
            <w:r w:rsidR="009553A6" w:rsidRPr="00254D80">
              <w:rPr>
                <w:rFonts w:cs="Times New Roman"/>
                <w:szCs w:val="28"/>
                <w:shd w:val="clear" w:color="auto" w:fill="FFFFFF"/>
              </w:rPr>
              <w:t>: маленькі секрети важливого досвіду»</w:t>
            </w:r>
          </w:p>
          <w:p w:rsidR="00E83A1F" w:rsidRPr="00254D80" w:rsidRDefault="00E83A1F" w:rsidP="00B8630E">
            <w:pPr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DE" w:rsidRPr="00254D80" w:rsidRDefault="000960DE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792EB2" w:rsidRPr="00254D80" w:rsidRDefault="009553A6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практичний психолог</w:t>
            </w:r>
          </w:p>
          <w:p w:rsidR="00792EB2" w:rsidRPr="00254D80" w:rsidRDefault="00792EB2" w:rsidP="00C16FDD">
            <w:pPr>
              <w:rPr>
                <w:rFonts w:cs="Times New Roman"/>
                <w:szCs w:val="28"/>
                <w:lang w:eastAsia="uk-UA"/>
              </w:rPr>
            </w:pPr>
          </w:p>
        </w:tc>
      </w:tr>
      <w:tr w:rsidR="00792EB2" w:rsidRPr="00254D80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:rsidR="000960DE" w:rsidRPr="00254D80" w:rsidRDefault="000960DE" w:rsidP="00C16FDD">
            <w:pPr>
              <w:rPr>
                <w:rFonts w:cs="Times New Roman"/>
                <w:szCs w:val="28"/>
              </w:rPr>
            </w:pPr>
          </w:p>
          <w:p w:rsidR="00792EB2" w:rsidRPr="00254D80" w:rsidRDefault="00792EB2" w:rsidP="00C16FDD">
            <w:pPr>
              <w:rPr>
                <w:rFonts w:cs="Times New Roman"/>
                <w:szCs w:val="28"/>
              </w:rPr>
            </w:pPr>
            <w:r w:rsidRPr="00254D80">
              <w:rPr>
                <w:rFonts w:cs="Times New Roman"/>
                <w:szCs w:val="28"/>
              </w:rPr>
              <w:t>3.</w:t>
            </w:r>
          </w:p>
        </w:tc>
        <w:tc>
          <w:tcPr>
            <w:tcW w:w="7981" w:type="dxa"/>
          </w:tcPr>
          <w:p w:rsidR="00792EB2" w:rsidRPr="00254D80" w:rsidRDefault="00EE06B4" w:rsidP="00692D1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</w:pPr>
            <w:proofErr w:type="spellStart"/>
            <w:r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>Професійний</w:t>
            </w:r>
            <w:proofErr w:type="spellEnd"/>
            <w:r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арсенал </w:t>
            </w:r>
            <w:r w:rsidR="00692D1B"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proofErr w:type="gramEnd"/>
            <w:r w:rsidR="002758FF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Організація</w:t>
            </w:r>
            <w:proofErr w:type="spellEnd"/>
            <w:r w:rsidR="002758FF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2758FF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роботи</w:t>
            </w:r>
            <w:proofErr w:type="spellEnd"/>
            <w:r w:rsidR="002758FF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над </w:t>
            </w:r>
            <w:proofErr w:type="spellStart"/>
            <w:r w:rsidR="002758FF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помилками</w:t>
            </w:r>
            <w:proofErr w:type="spellEnd"/>
            <w:r w:rsidR="005B3210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B3210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учнів</w:t>
            </w:r>
            <w:proofErr w:type="spellEnd"/>
            <w:r w:rsidR="005B3210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 w:rsidR="005B3210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важливий</w:t>
            </w:r>
            <w:proofErr w:type="spellEnd"/>
            <w:r w:rsidR="005B3210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5B3210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етап</w:t>
            </w:r>
            <w:proofErr w:type="spellEnd"/>
            <w:r w:rsidR="005B3210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уроку»</w:t>
            </w:r>
          </w:p>
          <w:p w:rsidR="000960DE" w:rsidRPr="00254D80" w:rsidRDefault="000960DE" w:rsidP="000960DE">
            <w:pPr>
              <w:rPr>
                <w:lang w:val="ru-RU" w:eastAsia="en-US" w:bidi="ar-SA"/>
              </w:rPr>
            </w:pPr>
          </w:p>
        </w:tc>
        <w:tc>
          <w:tcPr>
            <w:tcW w:w="2433" w:type="dxa"/>
          </w:tcPr>
          <w:p w:rsidR="00792EB2" w:rsidRPr="00254D80" w:rsidRDefault="009A48F6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усі учасники м/о</w:t>
            </w:r>
          </w:p>
        </w:tc>
      </w:tr>
      <w:tr w:rsidR="00792EB2" w:rsidRPr="00254D80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:rsidR="000960DE" w:rsidRPr="00254D80" w:rsidRDefault="000960DE" w:rsidP="00C16FDD">
            <w:pPr>
              <w:rPr>
                <w:rFonts w:cs="Times New Roman"/>
                <w:szCs w:val="28"/>
              </w:rPr>
            </w:pPr>
          </w:p>
          <w:p w:rsidR="00792EB2" w:rsidRPr="00254D80" w:rsidRDefault="00792EB2" w:rsidP="00C16FDD">
            <w:pPr>
              <w:rPr>
                <w:rFonts w:cs="Times New Roman"/>
                <w:szCs w:val="28"/>
              </w:rPr>
            </w:pPr>
            <w:r w:rsidRPr="00254D80">
              <w:rPr>
                <w:rFonts w:cs="Times New Roman"/>
                <w:szCs w:val="28"/>
              </w:rPr>
              <w:t>4.</w:t>
            </w:r>
          </w:p>
        </w:tc>
        <w:tc>
          <w:tcPr>
            <w:tcW w:w="7981" w:type="dxa"/>
          </w:tcPr>
          <w:p w:rsidR="00792EB2" w:rsidRPr="00254D80" w:rsidRDefault="00792EB2" w:rsidP="00692D1B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</w:pPr>
            <w:r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r w:rsidR="009A48F6"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EE06B4"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>Творчий</w:t>
            </w:r>
            <w:proofErr w:type="spellEnd"/>
            <w:r w:rsidR="00EE06B4"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EE06B4"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>простір</w:t>
            </w:r>
            <w:proofErr w:type="spellEnd"/>
            <w:r w:rsidR="00EE06B4" w:rsidRPr="00254D80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Тиждень</w:t>
            </w:r>
            <w:proofErr w:type="spellEnd"/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початкових</w:t>
            </w:r>
            <w:proofErr w:type="spellEnd"/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класів</w:t>
            </w:r>
            <w:proofErr w:type="spellEnd"/>
            <w:r w:rsidR="009A48F6"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ru-RU"/>
              </w:rPr>
              <w:t>»</w:t>
            </w:r>
          </w:p>
          <w:p w:rsidR="000960DE" w:rsidRPr="00254D80" w:rsidRDefault="009F10BD" w:rsidP="000960DE">
            <w:pPr>
              <w:rPr>
                <w:szCs w:val="28"/>
                <w:lang w:val="ru-RU" w:eastAsia="en-US" w:bidi="ar-SA"/>
              </w:rPr>
            </w:pPr>
            <w:proofErr w:type="spellStart"/>
            <w:r w:rsidRPr="00254D80">
              <w:rPr>
                <w:szCs w:val="28"/>
                <w:lang w:val="ru-RU" w:eastAsia="en-US" w:bidi="ar-SA"/>
              </w:rPr>
              <w:t>Від</w:t>
            </w:r>
            <w:proofErr w:type="spellEnd"/>
            <w:r w:rsidRPr="00254D80">
              <w:rPr>
                <w:szCs w:val="28"/>
                <w:lang w:val="ru-RU" w:eastAsia="en-US" w:bidi="ar-SA"/>
              </w:rPr>
              <w:t xml:space="preserve"> </w:t>
            </w:r>
            <w:proofErr w:type="spellStart"/>
            <w:r w:rsidRPr="00254D80">
              <w:rPr>
                <w:szCs w:val="28"/>
                <w:lang w:val="ru-RU" w:eastAsia="en-US" w:bidi="ar-SA"/>
              </w:rPr>
              <w:t>ідеї</w:t>
            </w:r>
            <w:proofErr w:type="spellEnd"/>
            <w:r w:rsidRPr="00254D80">
              <w:rPr>
                <w:szCs w:val="28"/>
                <w:lang w:val="ru-RU" w:eastAsia="en-US" w:bidi="ar-SA"/>
              </w:rPr>
              <w:t xml:space="preserve"> до </w:t>
            </w:r>
            <w:proofErr w:type="spellStart"/>
            <w:r w:rsidRPr="00254D80">
              <w:rPr>
                <w:szCs w:val="28"/>
                <w:lang w:val="ru-RU" w:eastAsia="en-US" w:bidi="ar-SA"/>
              </w:rPr>
              <w:t>втілення</w:t>
            </w:r>
            <w:proofErr w:type="spellEnd"/>
            <w:r w:rsidRPr="00254D80">
              <w:rPr>
                <w:szCs w:val="28"/>
                <w:lang w:val="ru-RU" w:eastAsia="en-US" w:bidi="ar-SA"/>
              </w:rPr>
              <w:t>.</w:t>
            </w:r>
          </w:p>
          <w:p w:rsidR="009F10BD" w:rsidRPr="00254D80" w:rsidRDefault="009F10BD" w:rsidP="000960DE">
            <w:pPr>
              <w:rPr>
                <w:szCs w:val="28"/>
                <w:lang w:val="ru-RU" w:eastAsia="en-US" w:bidi="ar-SA"/>
              </w:rPr>
            </w:pPr>
          </w:p>
        </w:tc>
        <w:tc>
          <w:tcPr>
            <w:tcW w:w="2433" w:type="dxa"/>
          </w:tcPr>
          <w:p w:rsidR="00784074" w:rsidRPr="00254D80" w:rsidRDefault="00784074" w:rsidP="00784074">
            <w:pPr>
              <w:rPr>
                <w:rFonts w:cs="Times New Roman"/>
                <w:szCs w:val="28"/>
                <w:shd w:val="clear" w:color="auto" w:fill="FFFFFF"/>
                <w:lang w:eastAsia="ru-RU"/>
              </w:rPr>
            </w:pPr>
          </w:p>
          <w:p w:rsidR="00792EB2" w:rsidRPr="00254D80" w:rsidRDefault="009A48F6" w:rsidP="00C16FDD">
            <w:pPr>
              <w:rPr>
                <w:rFonts w:cs="Times New Roman"/>
                <w:szCs w:val="28"/>
                <w:lang w:eastAsia="uk-UA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усі учасники м/о</w:t>
            </w:r>
          </w:p>
        </w:tc>
      </w:tr>
      <w:tr w:rsidR="000960DE" w:rsidRPr="00254D80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:rsidR="000960DE" w:rsidRPr="00254D80" w:rsidRDefault="000960DE" w:rsidP="00C16FDD">
            <w:pPr>
              <w:rPr>
                <w:rFonts w:cs="Times New Roman"/>
                <w:szCs w:val="28"/>
              </w:rPr>
            </w:pPr>
          </w:p>
          <w:p w:rsidR="000960DE" w:rsidRPr="00254D80" w:rsidRDefault="000960DE" w:rsidP="00C16FDD">
            <w:pPr>
              <w:rPr>
                <w:rFonts w:cs="Times New Roman"/>
                <w:szCs w:val="28"/>
              </w:rPr>
            </w:pPr>
            <w:r w:rsidRPr="00254D80">
              <w:rPr>
                <w:rFonts w:cs="Times New Roman"/>
                <w:szCs w:val="28"/>
              </w:rPr>
              <w:t xml:space="preserve">5. </w:t>
            </w:r>
          </w:p>
        </w:tc>
        <w:tc>
          <w:tcPr>
            <w:tcW w:w="7981" w:type="dxa"/>
          </w:tcPr>
          <w:p w:rsidR="00AD6F0A" w:rsidRPr="00254D80" w:rsidRDefault="00AD6F0A" w:rsidP="00A708E1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uk-UA"/>
              </w:rPr>
            </w:pPr>
          </w:p>
          <w:p w:rsidR="005A1F9A" w:rsidRPr="00254D80" w:rsidRDefault="005A1F9A" w:rsidP="005A1F9A">
            <w:pPr>
              <w:rPr>
                <w:rFonts w:cs="Times New Roman"/>
                <w:szCs w:val="28"/>
              </w:rPr>
            </w:pPr>
            <w:r w:rsidRPr="00254D80">
              <w:rPr>
                <w:rFonts w:cs="Times New Roman"/>
                <w:b/>
                <w:i/>
                <w:szCs w:val="28"/>
                <w:shd w:val="clear" w:color="auto" w:fill="FFFFFF"/>
              </w:rPr>
              <w:t xml:space="preserve">Практикум </w:t>
            </w:r>
            <w:r w:rsidRPr="00254D80">
              <w:t xml:space="preserve"> </w:t>
            </w:r>
            <w:r w:rsidRPr="00254D80">
              <w:rPr>
                <w:rFonts w:cs="Times New Roman"/>
                <w:szCs w:val="28"/>
              </w:rPr>
              <w:t xml:space="preserve">«Інтерактивні аркуші у початковій школі як інструмент подолання освітніх втрат». </w:t>
            </w:r>
            <w:r w:rsidRPr="00254D80">
              <w:rPr>
                <w:rFonts w:eastAsiaTheme="minorEastAsia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708E1" w:rsidRPr="00254D80" w:rsidRDefault="00A708E1" w:rsidP="00A708E1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uk-UA"/>
              </w:rPr>
            </w:pPr>
            <w:r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uk-UA"/>
              </w:rPr>
              <w:t xml:space="preserve">Реалізація Всеукраїнського </w:t>
            </w:r>
            <w:proofErr w:type="spellStart"/>
            <w:r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uk-UA"/>
              </w:rPr>
              <w:t>проєкту</w:t>
            </w:r>
            <w:proofErr w:type="spellEnd"/>
            <w:r w:rsidRPr="00254D80">
              <w:rPr>
                <w:rFonts w:ascii="Times New Roman" w:hAnsi="Times New Roman" w:cs="Times New Roman"/>
                <w:color w:val="auto"/>
                <w:sz w:val="24"/>
                <w:szCs w:val="28"/>
                <w:shd w:val="clear" w:color="auto" w:fill="FFFFFF"/>
                <w:lang w:val="uk-UA"/>
              </w:rPr>
              <w:t xml:space="preserve"> «Надання цифрових інструментів щодо подолання освітніх втрат у початковій школі»</w:t>
            </w:r>
          </w:p>
          <w:p w:rsidR="000960DE" w:rsidRPr="00254D80" w:rsidRDefault="000960DE" w:rsidP="005A1F9A">
            <w:pPr>
              <w:rPr>
                <w:lang w:eastAsia="en-US" w:bidi="ar-SA"/>
              </w:rPr>
            </w:pPr>
          </w:p>
        </w:tc>
        <w:tc>
          <w:tcPr>
            <w:tcW w:w="2433" w:type="dxa"/>
          </w:tcPr>
          <w:p w:rsidR="00062A1C" w:rsidRPr="00254D80" w:rsidRDefault="00062A1C" w:rsidP="00784074">
            <w:pPr>
              <w:rPr>
                <w:rFonts w:cs="Times New Roman"/>
                <w:szCs w:val="28"/>
                <w:lang w:eastAsia="uk-UA"/>
              </w:rPr>
            </w:pPr>
          </w:p>
          <w:p w:rsidR="000960DE" w:rsidRPr="00254D80" w:rsidRDefault="00062A1C" w:rsidP="00784074">
            <w:pPr>
              <w:rPr>
                <w:rFonts w:cs="Times New Roman"/>
                <w:szCs w:val="28"/>
                <w:shd w:val="clear" w:color="auto" w:fill="FFFFFF"/>
                <w:lang w:eastAsia="ru-RU"/>
              </w:rPr>
            </w:pPr>
            <w:r w:rsidRPr="00254D80">
              <w:rPr>
                <w:rFonts w:cs="Times New Roman"/>
                <w:szCs w:val="28"/>
                <w:lang w:eastAsia="uk-UA"/>
              </w:rPr>
              <w:t>усі учасники м/о</w:t>
            </w:r>
          </w:p>
        </w:tc>
      </w:tr>
    </w:tbl>
    <w:p w:rsidR="00260B01" w:rsidRPr="00254D80" w:rsidRDefault="000960DE" w:rsidP="0066158E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4"/>
          <w:szCs w:val="24"/>
        </w:rPr>
      </w:pPr>
      <w:r w:rsidRPr="00254D80">
        <w:rPr>
          <w:rFonts w:ascii="Arial Black" w:hAnsi="Arial Black" w:cs="Times New Roman"/>
          <w:bCs w:val="0"/>
          <w:iCs/>
          <w:color w:val="0070C0"/>
          <w:sz w:val="24"/>
          <w:szCs w:val="24"/>
        </w:rPr>
        <w:t>Рекомендації  2-го засідання ШМО:</w:t>
      </w:r>
    </w:p>
    <w:p w:rsidR="00260B01" w:rsidRPr="00254D80" w:rsidRDefault="00260B01" w:rsidP="00254D80">
      <w:pPr>
        <w:pStyle w:val="a3"/>
        <w:spacing w:before="0" w:beforeAutospacing="0" w:after="0" w:afterAutospacing="0"/>
        <w:jc w:val="both"/>
      </w:pPr>
      <w:r w:rsidRPr="00254D80">
        <w:rPr>
          <w:rStyle w:val="a7"/>
        </w:rPr>
        <w:t>Створення інтерактивних вправ:</w:t>
      </w:r>
    </w:p>
    <w:p w:rsidR="00260B01" w:rsidRPr="00254D80" w:rsidRDefault="00260B01" w:rsidP="00254D80">
      <w:pPr>
        <w:numPr>
          <w:ilvl w:val="0"/>
          <w:numId w:val="14"/>
        </w:numPr>
        <w:suppressAutoHyphens w:val="0"/>
        <w:jc w:val="both"/>
      </w:pPr>
      <w:r w:rsidRPr="00254D80">
        <w:rPr>
          <w:rStyle w:val="a7"/>
        </w:rPr>
        <w:t>Використовуйте різноманітні формати:</w:t>
      </w:r>
      <w:r w:rsidRPr="00254D80">
        <w:t xml:space="preserve"> Замість того, щоб просто давати учням завдання на папері, використовуйте різноманітні інтерактивні формати, такі як онлайн-ігри,</w:t>
      </w:r>
      <w:r w:rsidR="009A1BF0" w:rsidRPr="00254D80">
        <w:t xml:space="preserve"> вікторини, симуляції, відео, </w:t>
      </w:r>
      <w:proofErr w:type="spellStart"/>
      <w:r w:rsidR="009A1BF0" w:rsidRPr="00254D80">
        <w:t>пі</w:t>
      </w:r>
      <w:r w:rsidRPr="00254D80">
        <w:t>дкасти</w:t>
      </w:r>
      <w:proofErr w:type="spellEnd"/>
      <w:r w:rsidRPr="00254D80">
        <w:t>.</w:t>
      </w:r>
    </w:p>
    <w:p w:rsidR="00260B01" w:rsidRPr="00254D80" w:rsidRDefault="00260B01" w:rsidP="00254D80">
      <w:pPr>
        <w:numPr>
          <w:ilvl w:val="0"/>
          <w:numId w:val="14"/>
        </w:numPr>
        <w:suppressAutoHyphens w:val="0"/>
        <w:jc w:val="both"/>
      </w:pPr>
      <w:r w:rsidRPr="00254D80">
        <w:rPr>
          <w:rStyle w:val="a7"/>
        </w:rPr>
        <w:t>Зробіть вправи візуально привабливими:</w:t>
      </w:r>
      <w:r w:rsidRPr="00254D80">
        <w:t xml:space="preserve"> Використовуйте яскраві кольори, картинки, анімацію, щоб зробити вправи більш цікавими для дітей.</w:t>
      </w:r>
    </w:p>
    <w:p w:rsidR="00260B01" w:rsidRPr="00254D80" w:rsidRDefault="00260B01" w:rsidP="00254D80">
      <w:pPr>
        <w:numPr>
          <w:ilvl w:val="0"/>
          <w:numId w:val="14"/>
        </w:numPr>
        <w:suppressAutoHyphens w:val="0"/>
        <w:jc w:val="both"/>
      </w:pPr>
      <w:r w:rsidRPr="00254D80">
        <w:rPr>
          <w:rStyle w:val="a7"/>
        </w:rPr>
        <w:t>Заохочуйте співпрацю:</w:t>
      </w:r>
      <w:r w:rsidRPr="00254D80">
        <w:t xml:space="preserve"> Створіть вправи, які потребують від учнів співпраці один </w:t>
      </w:r>
      <w:r w:rsidR="009A1BF0" w:rsidRPr="00254D80">
        <w:t xml:space="preserve">з одним, наприклад, групові </w:t>
      </w:r>
      <w:proofErr w:type="spellStart"/>
      <w:r w:rsidR="009A1BF0" w:rsidRPr="00254D80">
        <w:t>проє</w:t>
      </w:r>
      <w:r w:rsidR="00247B9E" w:rsidRPr="00254D80">
        <w:t>кти</w:t>
      </w:r>
      <w:proofErr w:type="spellEnd"/>
      <w:r w:rsidR="00247B9E" w:rsidRPr="00254D80">
        <w:t>, дискусії.</w:t>
      </w:r>
    </w:p>
    <w:p w:rsidR="00260B01" w:rsidRPr="00254D80" w:rsidRDefault="00260B01" w:rsidP="00254D80">
      <w:pPr>
        <w:numPr>
          <w:ilvl w:val="0"/>
          <w:numId w:val="14"/>
        </w:numPr>
        <w:suppressAutoHyphens w:val="0"/>
        <w:jc w:val="both"/>
      </w:pPr>
      <w:r w:rsidRPr="00254D80">
        <w:rPr>
          <w:rStyle w:val="a7"/>
        </w:rPr>
        <w:t>Зробіть вправи доступними:</w:t>
      </w:r>
      <w:r w:rsidRPr="00254D80">
        <w:t xml:space="preserve"> Переконайтеся, що всі ваші вправи доступні для учнів з різними здібностями та потребами.</w:t>
      </w:r>
    </w:p>
    <w:p w:rsidR="00260B01" w:rsidRPr="00254D80" w:rsidRDefault="00260B01" w:rsidP="00562DE5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</w:pPr>
      <w:r w:rsidRPr="00254D80">
        <w:rPr>
          <w:rStyle w:val="a7"/>
        </w:rPr>
        <w:t>Використовуйте зворотний зв'язок:</w:t>
      </w:r>
      <w:r w:rsidRPr="00254D80">
        <w:t xml:space="preserve"> </w:t>
      </w:r>
      <w:proofErr w:type="spellStart"/>
      <w:r w:rsidRPr="00254D80">
        <w:t>Надавайте</w:t>
      </w:r>
      <w:proofErr w:type="spellEnd"/>
      <w:r w:rsidRPr="00254D80">
        <w:t xml:space="preserve"> учням регулярний зворотний зв'язок щодо їхньої роботи, щоб допомогти їм вчитися та розвиватися.</w:t>
      </w:r>
    </w:p>
    <w:p w:rsidR="003D1269" w:rsidRPr="00254D80" w:rsidRDefault="00260B01" w:rsidP="00254D80">
      <w:pPr>
        <w:pStyle w:val="a3"/>
        <w:spacing w:before="0" w:beforeAutospacing="0" w:after="0" w:afterAutospacing="0"/>
        <w:jc w:val="both"/>
      </w:pPr>
      <w:r w:rsidRPr="00254D80">
        <w:rPr>
          <w:rStyle w:val="a7"/>
        </w:rPr>
        <w:t>Ресурси</w:t>
      </w:r>
      <w:r w:rsidR="003D1269" w:rsidRPr="00254D80">
        <w:rPr>
          <w:rStyle w:val="a7"/>
        </w:rPr>
        <w:t xml:space="preserve"> для створення інтерактивних аркушів</w:t>
      </w:r>
      <w:r w:rsidRPr="00254D80">
        <w:rPr>
          <w:rStyle w:val="a7"/>
        </w:rPr>
        <w:t>:</w:t>
      </w:r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>1. Wizer.me</w:t>
      </w:r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>2</w:t>
      </w:r>
      <w:r w:rsidR="00247B9E" w:rsidRPr="00254D80">
        <w:rPr>
          <w:rStyle w:val="a7"/>
        </w:rPr>
        <w:t>.</w:t>
      </w:r>
      <w:r w:rsidRPr="00254D80">
        <w:rPr>
          <w:rStyle w:val="a7"/>
        </w:rPr>
        <w:t xml:space="preserve"> </w:t>
      </w:r>
      <w:proofErr w:type="spellStart"/>
      <w:r w:rsidRPr="00254D80">
        <w:rPr>
          <w:rStyle w:val="a7"/>
        </w:rPr>
        <w:t>Classkick</w:t>
      </w:r>
      <w:proofErr w:type="spellEnd"/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 xml:space="preserve">3. </w:t>
      </w:r>
      <w:proofErr w:type="spellStart"/>
      <w:r w:rsidRPr="00254D80">
        <w:rPr>
          <w:rStyle w:val="a7"/>
        </w:rPr>
        <w:t>Google</w:t>
      </w:r>
      <w:proofErr w:type="spellEnd"/>
      <w:r w:rsidRPr="00254D80">
        <w:rPr>
          <w:rStyle w:val="a7"/>
        </w:rPr>
        <w:t xml:space="preserve"> </w:t>
      </w:r>
      <w:proofErr w:type="spellStart"/>
      <w:r w:rsidRPr="00254D80">
        <w:rPr>
          <w:rStyle w:val="a7"/>
        </w:rPr>
        <w:t>Forms</w:t>
      </w:r>
      <w:proofErr w:type="spellEnd"/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 xml:space="preserve">4. </w:t>
      </w:r>
      <w:proofErr w:type="spellStart"/>
      <w:r w:rsidRPr="00254D80">
        <w:rPr>
          <w:rStyle w:val="a7"/>
        </w:rPr>
        <w:t>Live</w:t>
      </w:r>
      <w:proofErr w:type="spellEnd"/>
      <w:r w:rsidRPr="00254D80">
        <w:rPr>
          <w:rStyle w:val="a7"/>
        </w:rPr>
        <w:t xml:space="preserve"> </w:t>
      </w:r>
      <w:proofErr w:type="spellStart"/>
      <w:r w:rsidRPr="00254D80">
        <w:rPr>
          <w:rStyle w:val="a7"/>
        </w:rPr>
        <w:t>Worksheets</w:t>
      </w:r>
      <w:proofErr w:type="spellEnd"/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 xml:space="preserve">5. </w:t>
      </w:r>
      <w:proofErr w:type="spellStart"/>
      <w:r w:rsidRPr="00254D80">
        <w:rPr>
          <w:rStyle w:val="a7"/>
        </w:rPr>
        <w:t>PlayPozit</w:t>
      </w:r>
      <w:proofErr w:type="spellEnd"/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 xml:space="preserve">6. </w:t>
      </w:r>
      <w:proofErr w:type="spellStart"/>
      <w:r w:rsidRPr="00254D80">
        <w:rPr>
          <w:rStyle w:val="a7"/>
        </w:rPr>
        <w:t>TeacherMade</w:t>
      </w:r>
      <w:proofErr w:type="spellEnd"/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 xml:space="preserve">7. </w:t>
      </w:r>
      <w:proofErr w:type="spellStart"/>
      <w:r w:rsidRPr="00254D80">
        <w:rPr>
          <w:rStyle w:val="a7"/>
        </w:rPr>
        <w:t>eXeLearning</w:t>
      </w:r>
      <w:proofErr w:type="spellEnd"/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>8. H5P</w:t>
      </w:r>
    </w:p>
    <w:p w:rsidR="003D1269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 xml:space="preserve">9. </w:t>
      </w:r>
      <w:proofErr w:type="spellStart"/>
      <w:r w:rsidRPr="00254D80">
        <w:rPr>
          <w:rStyle w:val="a7"/>
        </w:rPr>
        <w:t>Nearpod</w:t>
      </w:r>
      <w:proofErr w:type="spellEnd"/>
    </w:p>
    <w:p w:rsidR="00260B01" w:rsidRPr="00254D80" w:rsidRDefault="003D1269" w:rsidP="00254D80">
      <w:pPr>
        <w:pStyle w:val="a3"/>
        <w:spacing w:before="0" w:beforeAutospacing="0" w:after="0" w:afterAutospacing="0"/>
      </w:pPr>
      <w:r w:rsidRPr="00254D80">
        <w:rPr>
          <w:rStyle w:val="a7"/>
        </w:rPr>
        <w:t xml:space="preserve">10. </w:t>
      </w:r>
      <w:proofErr w:type="spellStart"/>
      <w:r w:rsidRPr="00254D80">
        <w:rPr>
          <w:rStyle w:val="a7"/>
        </w:rPr>
        <w:t>Kahoot</w:t>
      </w:r>
      <w:proofErr w:type="spellEnd"/>
      <w:r w:rsidRPr="00254D80">
        <w:rPr>
          <w:rStyle w:val="a7"/>
        </w:rPr>
        <w:t>!</w:t>
      </w:r>
    </w:p>
    <w:p w:rsidR="00260B01" w:rsidRPr="00254D80" w:rsidRDefault="00260B01" w:rsidP="00267D41">
      <w:pPr>
        <w:pStyle w:val="a3"/>
        <w:spacing w:before="0" w:beforeAutospacing="0" w:after="0" w:afterAutospacing="0"/>
        <w:jc w:val="both"/>
      </w:pPr>
      <w:r w:rsidRPr="00254D80">
        <w:rPr>
          <w:rStyle w:val="a7"/>
        </w:rPr>
        <w:t>Поради:</w:t>
      </w:r>
    </w:p>
    <w:p w:rsidR="00260B01" w:rsidRPr="00254D80" w:rsidRDefault="00260B01" w:rsidP="00562DE5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</w:pPr>
      <w:r w:rsidRPr="00254D80">
        <w:rPr>
          <w:rStyle w:val="a7"/>
        </w:rPr>
        <w:lastRenderedPageBreak/>
        <w:t>Будьте гнучкими:</w:t>
      </w:r>
      <w:r w:rsidRPr="00254D80">
        <w:t xml:space="preserve"> Не бійтеся експериментувати з різними інструментами та підходами, щоб знайти те, що найкраще підходить для ваших учнів.</w:t>
      </w:r>
    </w:p>
    <w:p w:rsidR="00260B01" w:rsidRPr="00254D80" w:rsidRDefault="00260B01" w:rsidP="00562DE5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</w:pPr>
      <w:r w:rsidRPr="00254D80">
        <w:rPr>
          <w:rStyle w:val="a7"/>
        </w:rPr>
        <w:t>Співпрацюйте з колегами:</w:t>
      </w:r>
      <w:r w:rsidRPr="00254D80">
        <w:t xml:space="preserve"> Обмінюйтеся ідеями та ресурсами з іншими вчителями, які також використовують дистанційне та змішане навчання.</w:t>
      </w: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>3 засідання</w:t>
      </w:r>
    </w:p>
    <w:p w:rsidR="00254D80" w:rsidRPr="00254D80" w:rsidRDefault="00254D80" w:rsidP="00254D80">
      <w:pPr>
        <w:pStyle w:val="a3"/>
        <w:spacing w:before="0" w:beforeAutospacing="0" w:after="0" w:afterAutospacing="0"/>
        <w:jc w:val="center"/>
      </w:pPr>
      <w:r w:rsidRPr="00254D80">
        <w:rPr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 xml:space="preserve">     Січень 2025</w:t>
      </w:r>
    </w:p>
    <w:p w:rsidR="009732EA" w:rsidRPr="00254D80" w:rsidRDefault="009732EA" w:rsidP="00260B01">
      <w:pPr>
        <w:jc w:val="center"/>
        <w:rPr>
          <w:rFonts w:ascii="Arial Black" w:hAnsi="Arial Black" w:cs="Times New Roman"/>
          <w:b/>
          <w:color w:val="0070C0"/>
          <w:szCs w:val="28"/>
          <w:lang w:eastAsia="ru-RU"/>
        </w:rPr>
      </w:pPr>
      <w:r w:rsidRPr="00254D80">
        <w:rPr>
          <w:rFonts w:ascii="Arial Black" w:hAnsi="Arial Black" w:cs="Times New Roman"/>
          <w:b/>
          <w:color w:val="0070C0"/>
          <w:szCs w:val="28"/>
          <w:lang w:eastAsia="ru-RU"/>
        </w:rPr>
        <w:t>Нестандартний підхід до формувального оцінювання: досвід, інструментарій</w:t>
      </w:r>
    </w:p>
    <w:p w:rsidR="009732EA" w:rsidRPr="00254D80" w:rsidRDefault="009732EA" w:rsidP="00260B01">
      <w:pPr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 w:rsidRPr="00254D80">
        <w:rPr>
          <w:rFonts w:cs="Times New Roman"/>
          <w:b/>
          <w:i/>
          <w:szCs w:val="28"/>
        </w:rPr>
        <w:t xml:space="preserve">Мета:  </w:t>
      </w:r>
      <w:r w:rsidRPr="00254D80">
        <w:rPr>
          <w:rFonts w:cs="Times New Roman"/>
          <w:i/>
          <w:color w:val="000000"/>
          <w:szCs w:val="28"/>
          <w:shd w:val="clear" w:color="auto" w:fill="FFFFFF"/>
        </w:rPr>
        <w:t>Зосередити увагу освітян</w:t>
      </w:r>
      <w:r w:rsidR="00AC1386" w:rsidRPr="00254D80">
        <w:rPr>
          <w:rFonts w:cs="Times New Roman"/>
          <w:i/>
          <w:color w:val="000000"/>
          <w:szCs w:val="28"/>
          <w:shd w:val="clear" w:color="auto" w:fill="FFFFFF"/>
        </w:rPr>
        <w:t xml:space="preserve">/освітянок на </w:t>
      </w:r>
      <w:r w:rsidRPr="00254D80">
        <w:rPr>
          <w:rFonts w:cs="Times New Roman"/>
          <w:i/>
          <w:color w:val="000000"/>
          <w:szCs w:val="28"/>
          <w:shd w:val="clear" w:color="auto" w:fill="FFFFFF"/>
        </w:rPr>
        <w:t xml:space="preserve"> авторських підходах у контексті формування сучасного інструментарію (картки в онлайн- та </w:t>
      </w:r>
      <w:proofErr w:type="spellStart"/>
      <w:r w:rsidRPr="00254D80">
        <w:rPr>
          <w:rFonts w:cs="Times New Roman"/>
          <w:i/>
          <w:color w:val="000000"/>
          <w:szCs w:val="28"/>
          <w:shd w:val="clear" w:color="auto" w:fill="FFFFFF"/>
        </w:rPr>
        <w:t>офлайн</w:t>
      </w:r>
      <w:proofErr w:type="spellEnd"/>
      <w:r w:rsidRPr="00254D80">
        <w:rPr>
          <w:rFonts w:cs="Times New Roman"/>
          <w:i/>
          <w:color w:val="000000"/>
          <w:szCs w:val="28"/>
          <w:shd w:val="clear" w:color="auto" w:fill="FFFFFF"/>
        </w:rPr>
        <w:t>-форматах) для реалізації парадигми формувального оцінювання.</w:t>
      </w:r>
    </w:p>
    <w:p w:rsidR="009732EA" w:rsidRPr="00254D80" w:rsidRDefault="009732EA" w:rsidP="009732EA">
      <w:pPr>
        <w:jc w:val="both"/>
        <w:rPr>
          <w:rFonts w:cs="Times New Roman"/>
          <w:sz w:val="22"/>
        </w:rPr>
      </w:pPr>
      <w:r w:rsidRPr="00254D80">
        <w:rPr>
          <w:rFonts w:cs="Times New Roman"/>
          <w:b/>
          <w:color w:val="000000"/>
          <w:szCs w:val="28"/>
          <w:shd w:val="clear" w:color="auto" w:fill="FFFFFF"/>
        </w:rPr>
        <w:t xml:space="preserve">Форма проведення: </w:t>
      </w:r>
      <w:r w:rsidR="00DA2351" w:rsidRPr="00254D80">
        <w:rPr>
          <w:rFonts w:cs="Times New Roman"/>
          <w:color w:val="000000"/>
          <w:szCs w:val="28"/>
          <w:shd w:val="clear" w:color="auto" w:fill="FFFFFF"/>
        </w:rPr>
        <w:t>методичний тиждень</w:t>
      </w:r>
    </w:p>
    <w:p w:rsidR="009732EA" w:rsidRPr="00612C8C" w:rsidRDefault="009732EA" w:rsidP="009732EA">
      <w:pPr>
        <w:rPr>
          <w:rFonts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254"/>
        <w:gridCol w:w="2835"/>
      </w:tblGrid>
      <w:tr w:rsidR="009732EA" w:rsidRPr="00254D80" w:rsidTr="009C72D3">
        <w:trPr>
          <w:trHeight w:val="49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06" w:rsidRPr="00254D80" w:rsidRDefault="001F7906" w:rsidP="00260B01">
            <w:pPr>
              <w:rPr>
                <w:rFonts w:cs="Times New Roman"/>
                <w:lang w:eastAsia="uk-UA"/>
              </w:rPr>
            </w:pP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№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Pr="00254D80" w:rsidRDefault="00260B01" w:rsidP="00260B01">
            <w:pPr>
              <w:jc w:val="center"/>
              <w:rPr>
                <w:rFonts w:cs="Times New Roman"/>
                <w:lang w:eastAsia="uk-UA"/>
              </w:rPr>
            </w:pPr>
          </w:p>
          <w:p w:rsidR="009732EA" w:rsidRPr="00254D80" w:rsidRDefault="009732EA" w:rsidP="00260B01">
            <w:pPr>
              <w:jc w:val="center"/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Зміст роботи</w:t>
            </w:r>
          </w:p>
          <w:p w:rsidR="00260B01" w:rsidRPr="00254D80" w:rsidRDefault="00260B01" w:rsidP="00260B01">
            <w:pPr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Pr="00254D80" w:rsidRDefault="00260B01" w:rsidP="00260B01">
            <w:pPr>
              <w:rPr>
                <w:rFonts w:cs="Times New Roman"/>
                <w:lang w:eastAsia="uk-UA"/>
              </w:rPr>
            </w:pP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Відповідальний</w:t>
            </w:r>
          </w:p>
        </w:tc>
      </w:tr>
      <w:tr w:rsidR="009732EA" w:rsidRPr="00254D80" w:rsidTr="00260B01">
        <w:trPr>
          <w:trHeight w:val="57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1.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Pr="00254D80" w:rsidRDefault="00260B01" w:rsidP="00260B01">
            <w:pPr>
              <w:rPr>
                <w:rFonts w:cs="Times New Roman"/>
                <w:b/>
              </w:rPr>
            </w:pPr>
          </w:p>
          <w:p w:rsidR="009732EA" w:rsidRPr="00254D80" w:rsidRDefault="009732EA" w:rsidP="00260B01">
            <w:pPr>
              <w:rPr>
                <w:rFonts w:cs="Times New Roman"/>
              </w:rPr>
            </w:pPr>
            <w:r w:rsidRPr="00254D80">
              <w:rPr>
                <w:rFonts w:cs="Times New Roman"/>
                <w:b/>
              </w:rPr>
              <w:t xml:space="preserve">Актуальний діалог </w:t>
            </w:r>
            <w:r w:rsidR="0027023C" w:rsidRPr="00254D80">
              <w:rPr>
                <w:rFonts w:cs="Times New Roman"/>
              </w:rPr>
              <w:t>«Особистісний розвиток дитини в умовах сьогодення: інноваційні технології та методики»</w:t>
            </w:r>
          </w:p>
          <w:p w:rsidR="00260B01" w:rsidRPr="00254D80" w:rsidRDefault="00260B01" w:rsidP="00260B01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Pr="00254D80" w:rsidRDefault="00260B01" w:rsidP="00260B01">
            <w:pPr>
              <w:rPr>
                <w:rFonts w:cs="Times New Roman"/>
                <w:lang w:eastAsia="uk-UA"/>
              </w:rPr>
            </w:pP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учасники  м/о</w:t>
            </w:r>
          </w:p>
        </w:tc>
      </w:tr>
      <w:tr w:rsidR="009732EA" w:rsidRPr="00254D80" w:rsidTr="00260B01">
        <w:trPr>
          <w:trHeight w:val="73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 xml:space="preserve">  </w:t>
            </w: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 xml:space="preserve"> 2.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Pr="00254D80" w:rsidRDefault="00260B01" w:rsidP="00260B01">
            <w:pPr>
              <w:rPr>
                <w:rFonts w:cs="Times New Roman"/>
                <w:b/>
                <w:i/>
                <w:lang w:eastAsia="ru-RU"/>
              </w:rPr>
            </w:pPr>
          </w:p>
          <w:p w:rsidR="009732EA" w:rsidRPr="00254D80" w:rsidRDefault="00E05390" w:rsidP="00260B01">
            <w:pPr>
              <w:rPr>
                <w:rFonts w:cs="Times New Roman"/>
                <w:lang w:eastAsia="ru-RU"/>
              </w:rPr>
            </w:pPr>
            <w:r w:rsidRPr="00254D80">
              <w:rPr>
                <w:rFonts w:cs="Times New Roman"/>
                <w:b/>
                <w:lang w:eastAsia="ru-RU"/>
              </w:rPr>
              <w:t xml:space="preserve">Педагогічний аудит </w:t>
            </w:r>
            <w:r w:rsidRPr="00254D80">
              <w:rPr>
                <w:rFonts w:cs="Times New Roman"/>
                <w:lang w:eastAsia="ru-RU"/>
              </w:rPr>
              <w:t xml:space="preserve">«Аналіз результатів </w:t>
            </w:r>
            <w:proofErr w:type="spellStart"/>
            <w:r w:rsidRPr="00254D80">
              <w:rPr>
                <w:rFonts w:cs="Times New Roman"/>
                <w:lang w:eastAsia="ru-RU"/>
              </w:rPr>
              <w:t>діагностувальних</w:t>
            </w:r>
            <w:proofErr w:type="spellEnd"/>
            <w:r w:rsidRPr="00254D80">
              <w:rPr>
                <w:rFonts w:cs="Times New Roman"/>
                <w:lang w:eastAsia="ru-RU"/>
              </w:rPr>
              <w:t xml:space="preserve"> робіт учнів: типові помилки та шляхи їх усунення»</w:t>
            </w:r>
          </w:p>
          <w:p w:rsidR="00260B01" w:rsidRPr="00254D80" w:rsidRDefault="00260B01" w:rsidP="00260B01">
            <w:pPr>
              <w:rPr>
                <w:rFonts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Pr="00254D80" w:rsidRDefault="00260B01" w:rsidP="00260B01">
            <w:pPr>
              <w:rPr>
                <w:rFonts w:cs="Times New Roman"/>
                <w:lang w:eastAsia="uk-UA"/>
              </w:rPr>
            </w:pP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учасники  м/о</w:t>
            </w:r>
          </w:p>
        </w:tc>
      </w:tr>
      <w:tr w:rsidR="009732EA" w:rsidRPr="00254D80" w:rsidTr="00260B01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 xml:space="preserve">  </w:t>
            </w: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 xml:space="preserve"> 3.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2EA" w:rsidRPr="00254D80" w:rsidRDefault="009732EA" w:rsidP="00260B01">
            <w:pPr>
              <w:rPr>
                <w:rFonts w:cs="Times New Roman"/>
                <w:lang w:eastAsia="ru-RU"/>
              </w:rPr>
            </w:pPr>
            <w:r w:rsidRPr="00254D80">
              <w:rPr>
                <w:rFonts w:cs="Times New Roman"/>
                <w:b/>
                <w:i/>
                <w:lang w:eastAsia="ru-RU"/>
              </w:rPr>
              <w:t xml:space="preserve"> </w:t>
            </w:r>
            <w:r w:rsidR="00F95BC4" w:rsidRPr="00254D80">
              <w:rPr>
                <w:rFonts w:cs="Times New Roman"/>
                <w:b/>
                <w:lang w:eastAsia="ru-RU"/>
              </w:rPr>
              <w:t>Ділова гра</w:t>
            </w:r>
            <w:r w:rsidR="00F95BC4" w:rsidRPr="00254D80">
              <w:rPr>
                <w:rFonts w:cs="Times New Roman"/>
                <w:b/>
                <w:i/>
                <w:lang w:eastAsia="ru-RU"/>
              </w:rPr>
              <w:t xml:space="preserve"> </w:t>
            </w:r>
            <w:r w:rsidRPr="00254D80">
              <w:rPr>
                <w:rFonts w:cs="Times New Roman"/>
                <w:b/>
                <w:i/>
                <w:lang w:eastAsia="ru-RU"/>
              </w:rPr>
              <w:t>«</w:t>
            </w:r>
            <w:r w:rsidRPr="00254D80">
              <w:rPr>
                <w:rFonts w:cs="Times New Roman"/>
                <w:lang w:eastAsia="ru-RU"/>
              </w:rPr>
              <w:t>Нестандартний підхід до формувального оцінювання: досвід, інструментарій»</w:t>
            </w:r>
          </w:p>
          <w:p w:rsidR="00260B01" w:rsidRPr="00254D80" w:rsidRDefault="00260B01" w:rsidP="00260B01">
            <w:pPr>
              <w:rPr>
                <w:rFonts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Pr="00254D80" w:rsidRDefault="00260B01" w:rsidP="00260B01">
            <w:pPr>
              <w:rPr>
                <w:rFonts w:cs="Times New Roman"/>
                <w:lang w:eastAsia="uk-UA"/>
              </w:rPr>
            </w:pP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учасники  м/о</w:t>
            </w:r>
          </w:p>
        </w:tc>
      </w:tr>
      <w:tr w:rsidR="009732EA" w:rsidRPr="00254D80" w:rsidTr="00260B01">
        <w:trPr>
          <w:trHeight w:val="86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 xml:space="preserve">   </w:t>
            </w: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4.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2EA" w:rsidRPr="00254D80" w:rsidRDefault="00F95BC4" w:rsidP="00260B01">
            <w:pPr>
              <w:rPr>
                <w:rFonts w:cs="Times New Roman"/>
                <w:lang w:eastAsia="ru-RU"/>
              </w:rPr>
            </w:pPr>
            <w:r w:rsidRPr="00254D80">
              <w:rPr>
                <w:rFonts w:cs="Times New Roman"/>
                <w:b/>
                <w:lang w:eastAsia="ru-RU"/>
              </w:rPr>
              <w:t>Методич</w:t>
            </w:r>
            <w:r w:rsidR="009732EA" w:rsidRPr="00254D80">
              <w:rPr>
                <w:rFonts w:cs="Times New Roman"/>
                <w:b/>
                <w:lang w:eastAsia="ru-RU"/>
              </w:rPr>
              <w:t>ний</w:t>
            </w:r>
            <w:r w:rsidRPr="00254D80">
              <w:rPr>
                <w:rFonts w:cs="Times New Roman"/>
                <w:b/>
                <w:lang w:eastAsia="ru-RU"/>
              </w:rPr>
              <w:t xml:space="preserve"> ринг</w:t>
            </w:r>
            <w:r w:rsidR="009732EA" w:rsidRPr="00254D80">
              <w:rPr>
                <w:rFonts w:cs="Times New Roman"/>
                <w:b/>
                <w:lang w:eastAsia="ru-RU"/>
              </w:rPr>
              <w:t xml:space="preserve"> </w:t>
            </w:r>
            <w:r w:rsidR="009732EA" w:rsidRPr="00254D80">
              <w:rPr>
                <w:rFonts w:cs="Times New Roman"/>
                <w:lang w:eastAsia="ru-RU"/>
              </w:rPr>
              <w:t xml:space="preserve"> «STEM-наступ у початковій школі»</w:t>
            </w:r>
          </w:p>
          <w:p w:rsidR="00260B01" w:rsidRPr="00254D80" w:rsidRDefault="00260B01" w:rsidP="00260B01">
            <w:pPr>
              <w:rPr>
                <w:rFonts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учасники  м/о</w:t>
            </w:r>
          </w:p>
        </w:tc>
      </w:tr>
      <w:tr w:rsidR="009732EA" w:rsidRPr="00254D80" w:rsidTr="00260B01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 xml:space="preserve">   </w:t>
            </w: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5.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Pr="00254D80" w:rsidRDefault="00260B01" w:rsidP="00260B01">
            <w:pPr>
              <w:rPr>
                <w:rFonts w:cs="Times New Roman"/>
                <w:b/>
                <w:shd w:val="clear" w:color="auto" w:fill="FFFFFF"/>
              </w:rPr>
            </w:pPr>
          </w:p>
          <w:p w:rsidR="009732EA" w:rsidRPr="00254D80" w:rsidRDefault="009732EA" w:rsidP="00260B01">
            <w:pPr>
              <w:rPr>
                <w:rFonts w:cs="Times New Roman"/>
                <w:shd w:val="clear" w:color="auto" w:fill="FFFFFF"/>
              </w:rPr>
            </w:pPr>
            <w:r w:rsidRPr="00254D80">
              <w:rPr>
                <w:rFonts w:cs="Times New Roman"/>
                <w:b/>
                <w:shd w:val="clear" w:color="auto" w:fill="FFFFFF"/>
              </w:rPr>
              <w:t>Міні-тренінг</w:t>
            </w:r>
            <w:r w:rsidRPr="00254D80">
              <w:rPr>
                <w:rFonts w:cs="Times New Roman"/>
                <w:shd w:val="clear" w:color="auto" w:fill="FFFFFF"/>
              </w:rPr>
              <w:t xml:space="preserve"> «Я в ресурсі і балансі або профілактика емоційного вигорання засобами арт-технік»</w:t>
            </w:r>
          </w:p>
          <w:p w:rsidR="00196210" w:rsidRPr="00254D80" w:rsidRDefault="00196210" w:rsidP="0019621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54D80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*</w:t>
            </w:r>
            <w:r w:rsidRPr="00254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дізнатись про профілактику емоційного вигорання засобами </w:t>
            </w:r>
            <w:proofErr w:type="spellStart"/>
            <w:r w:rsidRPr="00254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артпрактик</w:t>
            </w:r>
            <w:proofErr w:type="spellEnd"/>
            <w:r w:rsidRPr="00254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переглянути виступ Ярослави </w:t>
            </w:r>
            <w:proofErr w:type="spellStart"/>
            <w:r w:rsidRPr="00254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Швень</w:t>
            </w:r>
            <w:proofErr w:type="spellEnd"/>
            <w:r w:rsidRPr="00254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на Всеукраїнському семінарі-практикумі “Емоційний ресурс і психологічне здоров'я педагога”</w:t>
            </w:r>
          </w:p>
          <w:p w:rsidR="00196210" w:rsidRPr="00254D80" w:rsidRDefault="00196210" w:rsidP="0019621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254D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" w:history="1">
              <w:r w:rsidRPr="00254D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https://vseosvita.ua/seminar/7</w:t>
              </w:r>
            </w:hyperlink>
          </w:p>
          <w:p w:rsidR="00260B01" w:rsidRPr="00254D80" w:rsidRDefault="00260B01" w:rsidP="00260B01">
            <w:pPr>
              <w:rPr>
                <w:rFonts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Pr="00254D80" w:rsidRDefault="00260B01" w:rsidP="00260B01">
            <w:pPr>
              <w:rPr>
                <w:rFonts w:cs="Times New Roman"/>
                <w:lang w:eastAsia="uk-UA"/>
              </w:rPr>
            </w:pPr>
          </w:p>
          <w:p w:rsidR="009732EA" w:rsidRPr="00254D80" w:rsidRDefault="009732EA" w:rsidP="00260B01">
            <w:pPr>
              <w:rPr>
                <w:rFonts w:cs="Times New Roman"/>
                <w:lang w:eastAsia="uk-UA"/>
              </w:rPr>
            </w:pPr>
            <w:r w:rsidRPr="00254D80">
              <w:rPr>
                <w:rFonts w:cs="Times New Roman"/>
                <w:lang w:eastAsia="uk-UA"/>
              </w:rPr>
              <w:t>практичний психолог</w:t>
            </w:r>
          </w:p>
        </w:tc>
      </w:tr>
    </w:tbl>
    <w:p w:rsidR="00260B01" w:rsidRDefault="00260B01" w:rsidP="00196210">
      <w:pPr>
        <w:rPr>
          <w:rFonts w:cs="Times New Roman"/>
          <w:b/>
          <w:color w:val="0000FF"/>
          <w:sz w:val="28"/>
          <w:szCs w:val="28"/>
        </w:rPr>
      </w:pPr>
    </w:p>
    <w:p w:rsidR="000739B9" w:rsidRPr="00455C2E" w:rsidRDefault="000739B9" w:rsidP="00455C2E">
      <w:pPr>
        <w:pStyle w:val="2"/>
        <w:spacing w:before="0"/>
        <w:contextualSpacing/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</w:pPr>
      <w:r w:rsidRPr="00455C2E"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  <w:t>Рекомендації  3</w:t>
      </w:r>
      <w:r w:rsidR="008020F8" w:rsidRPr="00455C2E"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  <w:t xml:space="preserve">-го засідання </w:t>
      </w:r>
      <w:r w:rsidRPr="00455C2E">
        <w:rPr>
          <w:rFonts w:ascii="Times New Roman" w:hAnsi="Times New Roman" w:cs="Times New Roman"/>
          <w:bCs w:val="0"/>
          <w:iCs/>
          <w:color w:val="0070C0"/>
          <w:sz w:val="24"/>
          <w:szCs w:val="24"/>
        </w:rPr>
        <w:t>МО:</w:t>
      </w:r>
    </w:p>
    <w:p w:rsidR="004B41A9" w:rsidRPr="00455C2E" w:rsidRDefault="004B41A9" w:rsidP="00455C2E">
      <w:pPr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55C2E">
        <w:rPr>
          <w:rFonts w:eastAsia="Times New Roman" w:cs="Times New Roman"/>
          <w:kern w:val="0"/>
          <w:lang w:eastAsia="ru-RU" w:bidi="ar-SA"/>
        </w:rPr>
        <w:t>Формувальне оцінювання є невід'ємною частиною сучасного освітнього процесу, адже воно дозволяє вчителю відстежувати прогрес учнів, коригувати навчальний процес та надавати їм своєчасну підтримку.</w:t>
      </w:r>
    </w:p>
    <w:p w:rsidR="004B41A9" w:rsidRPr="00455C2E" w:rsidRDefault="004B41A9" w:rsidP="00455C2E">
      <w:pPr>
        <w:suppressAutoHyphens w:val="0"/>
        <w:jc w:val="both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Традиційні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такі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як тести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контрольні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роботи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часто не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дають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повної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картини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знань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вмінь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. Тому все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більш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актуальним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стає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використання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нестандартних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підходів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до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формувального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нестандартного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формувального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0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Ігрові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форми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Дидактичні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ігри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"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Хто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швидше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?", "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Вгадай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слово", "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Естафета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знань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".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Рольові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ігри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імітація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життєвих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ситуацій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історичних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подій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D855C7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Настільні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ігри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D855C7" w:rsidRPr="00455C2E">
        <w:rPr>
          <w:rFonts w:eastAsia="Times New Roman" w:cs="Times New Roman"/>
          <w:kern w:val="0"/>
          <w:lang w:val="ru-RU" w:eastAsia="ru-RU" w:bidi="ar-SA"/>
        </w:rPr>
        <w:t>"</w:t>
      </w:r>
      <w:proofErr w:type="spellStart"/>
      <w:r w:rsidR="00D855C7" w:rsidRPr="00455C2E">
        <w:rPr>
          <w:rFonts w:eastAsia="Times New Roman" w:cs="Times New Roman"/>
          <w:kern w:val="0"/>
          <w:lang w:val="ru-RU" w:eastAsia="ru-RU" w:bidi="ar-SA"/>
        </w:rPr>
        <w:t>Монополія</w:t>
      </w:r>
      <w:proofErr w:type="spellEnd"/>
      <w:r w:rsidR="00D855C7" w:rsidRPr="00455C2E">
        <w:rPr>
          <w:rFonts w:eastAsia="Times New Roman" w:cs="Times New Roman"/>
          <w:kern w:val="0"/>
          <w:lang w:val="ru-RU" w:eastAsia="ru-RU" w:bidi="ar-SA"/>
        </w:rPr>
        <w:t>", "</w:t>
      </w:r>
      <w:proofErr w:type="spellStart"/>
      <w:r w:rsidR="00D855C7" w:rsidRPr="00455C2E">
        <w:rPr>
          <w:rFonts w:eastAsia="Times New Roman" w:cs="Times New Roman"/>
          <w:kern w:val="0"/>
          <w:lang w:val="ru-RU" w:eastAsia="ru-RU" w:bidi="ar-SA"/>
        </w:rPr>
        <w:t>Скрабл</w:t>
      </w:r>
      <w:proofErr w:type="spellEnd"/>
      <w:r w:rsidR="00D855C7" w:rsidRPr="00455C2E">
        <w:rPr>
          <w:rFonts w:eastAsia="Times New Roman" w:cs="Times New Roman"/>
          <w:kern w:val="0"/>
          <w:lang w:val="ru-RU" w:eastAsia="ru-RU" w:bidi="ar-SA"/>
        </w:rPr>
        <w:t>", "</w:t>
      </w:r>
      <w:proofErr w:type="spellStart"/>
      <w:r w:rsidR="00D855C7" w:rsidRPr="00455C2E">
        <w:rPr>
          <w:rFonts w:eastAsia="Times New Roman" w:cs="Times New Roman"/>
          <w:kern w:val="0"/>
          <w:lang w:val="ru-RU" w:eastAsia="ru-RU" w:bidi="ar-SA"/>
        </w:rPr>
        <w:t>Ерудит</w:t>
      </w:r>
      <w:proofErr w:type="spellEnd"/>
      <w:r w:rsidR="00D855C7" w:rsidRPr="00455C2E">
        <w:rPr>
          <w:rFonts w:eastAsia="Times New Roman" w:cs="Times New Roman"/>
          <w:kern w:val="0"/>
          <w:lang w:val="ru-RU" w:eastAsia="ru-RU" w:bidi="ar-SA"/>
        </w:rPr>
        <w:t>"</w:t>
      </w:r>
    </w:p>
    <w:p w:rsidR="004B41A9" w:rsidRPr="00455C2E" w:rsidRDefault="004B41A9" w:rsidP="00455C2E">
      <w:pPr>
        <w:numPr>
          <w:ilvl w:val="0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Творчі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завдання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Написання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віршів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оповідань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казок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Малювання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аплікації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ліплення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lastRenderedPageBreak/>
        <w:t>Створення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презентацій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буклетів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плакатів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Інтерактивні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"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Мозковий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штурм".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"Метод шести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капелюхів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".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Дискусії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дебати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Само-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взаємооцінювання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Cs/>
          <w:kern w:val="0"/>
          <w:lang w:val="ru-RU" w:eastAsia="ru-RU" w:bidi="ar-SA"/>
        </w:rPr>
        <w:t>"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Щоденник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успіхів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".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"Метод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двох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зірок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одного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побажання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".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Cs/>
          <w:kern w:val="0"/>
          <w:lang w:val="ru-RU" w:eastAsia="ru-RU" w:bidi="ar-SA"/>
        </w:rPr>
        <w:t>"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Світлофор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".</w:t>
      </w:r>
    </w:p>
    <w:p w:rsidR="004B41A9" w:rsidRPr="00455C2E" w:rsidRDefault="004B41A9" w:rsidP="00455C2E">
      <w:pPr>
        <w:numPr>
          <w:ilvl w:val="0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Портфоліо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Збір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зразків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виконаних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робіт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учня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Відгуки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вчителя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батьків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1"/>
          <w:numId w:val="16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Самооцінка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учня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Інструменти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для нестандартного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формувального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0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Онлайн-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сервіси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Kahoot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Quizizz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Plickers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LearningApps.org</w:t>
      </w:r>
    </w:p>
    <w:p w:rsidR="004B41A9" w:rsidRPr="00455C2E" w:rsidRDefault="004B41A9" w:rsidP="00455C2E">
      <w:pPr>
        <w:numPr>
          <w:ilvl w:val="0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Мобільні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додатки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Socrative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ClassDojo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Flipgrid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numPr>
          <w:ilvl w:val="0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Інтерактивні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дошки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Promethean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SMART!</w:t>
      </w:r>
    </w:p>
    <w:p w:rsidR="004B41A9" w:rsidRPr="00455C2E" w:rsidRDefault="004B41A9" w:rsidP="00455C2E">
      <w:pPr>
        <w:numPr>
          <w:ilvl w:val="1"/>
          <w:numId w:val="17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Mimio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!</w:t>
      </w:r>
    </w:p>
    <w:p w:rsidR="004B41A9" w:rsidRPr="00455C2E" w:rsidRDefault="004B41A9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Переваги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нестандартного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формувального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0"/>
          <w:numId w:val="18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Підвищує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мотивацію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учнів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до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навчання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8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Розвиває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їхні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творчі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комунікативні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здібності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Навчає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самооцінці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взаємооцінці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Дозволяє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отримати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більш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об'єктивну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картину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знань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вмінь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учнів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267D41">
      <w:pPr>
        <w:numPr>
          <w:ilvl w:val="0"/>
          <w:numId w:val="18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Сприяє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створенню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сприятливої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атмосфери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на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уроці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Рекомендації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щодо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використання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нестандартного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формувального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numPr>
          <w:ilvl w:val="0"/>
          <w:numId w:val="1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Оберіть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які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відповідають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віку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особливостям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учнів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Використовуйте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різноманітні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інструменти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Чітко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формулюйте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завдання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критерії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Надавайте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учням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регулярний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зворотний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зв'язок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Заохочуйте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учнів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до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самооцінювання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взаємооцінювання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numPr>
          <w:ilvl w:val="0"/>
          <w:numId w:val="19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Створіть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атмосферу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довіри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співпраці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на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уроці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.</w:t>
      </w:r>
    </w:p>
    <w:p w:rsidR="004B41A9" w:rsidRPr="00455C2E" w:rsidRDefault="004B41A9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Висновок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4B41A9" w:rsidRPr="00455C2E" w:rsidRDefault="004B41A9" w:rsidP="00455C2E">
      <w:pPr>
        <w:suppressAutoHyphens w:val="0"/>
        <w:jc w:val="both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Нестандартний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підхід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до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формувального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є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ефективним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інструментом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який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дозволяє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зробити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навчання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більш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цікавим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результативним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особистісно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орієнтованим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.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Використовуючи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різноманітні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інструменти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вчителі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можуть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допомогти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досягти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кращих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результатів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у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навчанні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розвинути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свої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ключові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компетенції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4B41A9" w:rsidRDefault="004B41A9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Пам'ятайте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головне -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те,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допомагало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вчитися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а не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лякало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їх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267D41" w:rsidRDefault="00267D41" w:rsidP="00455C2E">
      <w:pPr>
        <w:pStyle w:val="a3"/>
        <w:spacing w:before="0" w:beforeAutospacing="0" w:after="0" w:afterAutospacing="0"/>
        <w:jc w:val="center"/>
        <w:rPr>
          <w:rFonts w:ascii="Arial Black" w:hAnsi="Arial Black"/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</w:pPr>
    </w:p>
    <w:p w:rsidR="00267D41" w:rsidRDefault="00267D41" w:rsidP="00455C2E">
      <w:pPr>
        <w:pStyle w:val="a3"/>
        <w:spacing w:before="0" w:beforeAutospacing="0" w:after="0" w:afterAutospacing="0"/>
        <w:jc w:val="center"/>
        <w:rPr>
          <w:rFonts w:ascii="Arial Black" w:hAnsi="Arial Black"/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</w:pPr>
    </w:p>
    <w:p w:rsidR="00267D41" w:rsidRDefault="00267D41" w:rsidP="00455C2E">
      <w:pPr>
        <w:pStyle w:val="a3"/>
        <w:spacing w:before="0" w:beforeAutospacing="0" w:after="0" w:afterAutospacing="0"/>
        <w:jc w:val="center"/>
        <w:rPr>
          <w:rFonts w:ascii="Arial Black" w:hAnsi="Arial Black"/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</w:pPr>
    </w:p>
    <w:p w:rsidR="00455C2E" w:rsidRPr="00455C2E" w:rsidRDefault="00455C2E" w:rsidP="00455C2E">
      <w:pPr>
        <w:pStyle w:val="a3"/>
        <w:spacing w:before="0" w:beforeAutospacing="0" w:after="0" w:afterAutospacing="0"/>
        <w:jc w:val="center"/>
      </w:pPr>
      <w:r w:rsidRPr="00455C2E">
        <w:rPr>
          <w:rFonts w:ascii="Arial Black" w:hAnsi="Arial Black"/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>4 засідання</w:t>
      </w:r>
    </w:p>
    <w:p w:rsidR="00455C2E" w:rsidRPr="00455C2E" w:rsidRDefault="00455C2E" w:rsidP="00455C2E">
      <w:pPr>
        <w:pStyle w:val="a3"/>
        <w:spacing w:before="0" w:beforeAutospacing="0" w:after="0" w:afterAutospacing="0"/>
        <w:jc w:val="center"/>
      </w:pPr>
      <w:r w:rsidRPr="00455C2E">
        <w:rPr>
          <w:rFonts w:ascii="Arial Black" w:hAnsi="Arial Black"/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 xml:space="preserve">     Березень 2025</w:t>
      </w:r>
    </w:p>
    <w:p w:rsidR="000272E3" w:rsidRPr="00455C2E" w:rsidRDefault="00BE05BC" w:rsidP="00E832BA">
      <w:pPr>
        <w:jc w:val="center"/>
        <w:rPr>
          <w:rFonts w:ascii="Arial Black" w:hAnsi="Arial Black" w:cs="Times New Roman"/>
          <w:b/>
          <w:color w:val="0070C0"/>
          <w:lang w:eastAsia="ru-RU"/>
        </w:rPr>
      </w:pPr>
      <w:r w:rsidRPr="00455C2E">
        <w:rPr>
          <w:rFonts w:ascii="Arial Black" w:hAnsi="Arial Black" w:cs="Times New Roman"/>
          <w:b/>
          <w:color w:val="0070C0"/>
          <w:lang w:eastAsia="ru-RU"/>
        </w:rPr>
        <w:t>Інноваційна діяльність вчителі</w:t>
      </w:r>
      <w:r w:rsidR="009C72D3" w:rsidRPr="00455C2E">
        <w:rPr>
          <w:rFonts w:ascii="Arial Black" w:hAnsi="Arial Black" w:cs="Times New Roman"/>
          <w:b/>
          <w:color w:val="0070C0"/>
          <w:lang w:eastAsia="ru-RU"/>
        </w:rPr>
        <w:t xml:space="preserve">в початкових класів </w:t>
      </w:r>
      <w:r w:rsidR="007D7890" w:rsidRPr="00455C2E">
        <w:rPr>
          <w:rFonts w:ascii="Arial Black" w:hAnsi="Arial Black" w:cs="Times New Roman"/>
          <w:b/>
          <w:color w:val="0070C0"/>
          <w:lang w:eastAsia="ru-RU"/>
        </w:rPr>
        <w:t xml:space="preserve">на засадах педагогіки партнерства та принципах </w:t>
      </w:r>
      <w:proofErr w:type="spellStart"/>
      <w:r w:rsidR="007D7890" w:rsidRPr="00455C2E">
        <w:rPr>
          <w:rFonts w:ascii="Arial Black" w:hAnsi="Arial Black" w:cs="Times New Roman"/>
          <w:b/>
          <w:color w:val="0070C0"/>
          <w:lang w:eastAsia="ru-RU"/>
        </w:rPr>
        <w:t>дитиноцентризму</w:t>
      </w:r>
      <w:proofErr w:type="spellEnd"/>
    </w:p>
    <w:p w:rsidR="00C31D89" w:rsidRPr="00455C2E" w:rsidRDefault="003F18E9" w:rsidP="003C0F7E">
      <w:pPr>
        <w:jc w:val="both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cs="Times New Roman"/>
          <w:b/>
          <w:i/>
        </w:rPr>
        <w:lastRenderedPageBreak/>
        <w:t>Мета</w:t>
      </w:r>
      <w:r w:rsidR="004453F6" w:rsidRPr="00455C2E">
        <w:rPr>
          <w:rFonts w:cs="Times New Roman"/>
          <w:b/>
          <w:i/>
        </w:rPr>
        <w:t>:</w:t>
      </w:r>
      <w:r w:rsidR="003C0F7E" w:rsidRPr="00455C2E">
        <w:rPr>
          <w:rFonts w:cs="Times New Roman"/>
          <w:b/>
          <w:i/>
        </w:rPr>
        <w:t xml:space="preserve"> </w:t>
      </w:r>
      <w:r w:rsidR="003C0F7E" w:rsidRPr="00455C2E">
        <w:rPr>
          <w:rFonts w:cs="Times New Roman"/>
          <w:i/>
        </w:rPr>
        <w:t xml:space="preserve">Продовжувати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знайомити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вчителів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з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інноваційними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підходами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до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організації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навчального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процесу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в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умовах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дистанційного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та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змішаного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навчання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. </w:t>
      </w:r>
      <w:r w:rsidR="003C0F7E"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Запропонувати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практичні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методи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та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інструменти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для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реалізації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педагогіки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партнерства та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дитиноцентризму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. </w:t>
      </w:r>
      <w:r w:rsidR="003C0F7E"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Сприяти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розвитку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професійної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компетентності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вчителів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та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їх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здатності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 xml:space="preserve"> до </w:t>
      </w:r>
      <w:proofErr w:type="spellStart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саморозвитку</w:t>
      </w:r>
      <w:proofErr w:type="spellEnd"/>
      <w:r w:rsidR="003C0F7E" w:rsidRPr="00455C2E">
        <w:rPr>
          <w:rFonts w:eastAsia="Times New Roman" w:cs="Times New Roman"/>
          <w:i/>
          <w:kern w:val="0"/>
          <w:lang w:val="ru-RU" w:eastAsia="ru-RU" w:bidi="ar-SA"/>
        </w:rPr>
        <w:t>.</w:t>
      </w:r>
      <w:r w:rsidR="00D53B91" w:rsidRPr="00455C2E">
        <w:rPr>
          <w:rFonts w:cs="Times New Roman"/>
          <w:i/>
        </w:rPr>
        <w:t xml:space="preserve"> П</w:t>
      </w:r>
      <w:r w:rsidR="00DF6378" w:rsidRPr="00455C2E">
        <w:rPr>
          <w:rFonts w:cs="Times New Roman"/>
          <w:i/>
        </w:rPr>
        <w:t xml:space="preserve">ідвищувати </w:t>
      </w:r>
      <w:r w:rsidR="00F324F6" w:rsidRPr="00455C2E">
        <w:rPr>
          <w:rFonts w:cs="Times New Roman"/>
          <w:i/>
        </w:rPr>
        <w:t xml:space="preserve">рівень читацької грамотності </w:t>
      </w:r>
      <w:r w:rsidR="00C31D89" w:rsidRPr="00455C2E">
        <w:rPr>
          <w:rFonts w:cs="Times New Roman"/>
          <w:i/>
        </w:rPr>
        <w:t xml:space="preserve"> молодших школярів.</w:t>
      </w:r>
      <w:r w:rsidR="00DF6378" w:rsidRPr="00455C2E">
        <w:rPr>
          <w:rFonts w:cs="Times New Roman"/>
          <w:i/>
        </w:rPr>
        <w:t xml:space="preserve"> </w:t>
      </w:r>
      <w:r w:rsidR="0023091F" w:rsidRPr="00455C2E">
        <w:rPr>
          <w:rFonts w:cs="Times New Roman"/>
          <w:i/>
        </w:rPr>
        <w:t>Активізувати роботу</w:t>
      </w:r>
      <w:r w:rsidR="00DF6378" w:rsidRPr="00455C2E">
        <w:rPr>
          <w:rFonts w:cs="Times New Roman"/>
          <w:i/>
        </w:rPr>
        <w:t xml:space="preserve"> команди супроводу дитини з ООП  за оновленим змістом законодавства.</w:t>
      </w:r>
      <w:r w:rsidR="00D53B91" w:rsidRPr="00455C2E">
        <w:rPr>
          <w:rFonts w:cs="Times New Roman"/>
          <w:i/>
        </w:rPr>
        <w:t xml:space="preserve"> </w:t>
      </w:r>
      <w:r w:rsidR="0023091F" w:rsidRPr="00455C2E">
        <w:rPr>
          <w:rFonts w:cs="Times New Roman"/>
          <w:i/>
        </w:rPr>
        <w:t>Популяризувати досвід вчителів, які атестуються</w:t>
      </w:r>
      <w:r w:rsidR="003C0F7E" w:rsidRPr="00455C2E">
        <w:rPr>
          <w:rFonts w:cs="Times New Roman"/>
          <w:i/>
        </w:rPr>
        <w:t>/сертифікуються</w:t>
      </w:r>
      <w:r w:rsidR="0023091F" w:rsidRPr="00455C2E">
        <w:rPr>
          <w:rFonts w:cs="Times New Roman"/>
          <w:i/>
        </w:rPr>
        <w:t>.</w:t>
      </w:r>
    </w:p>
    <w:p w:rsidR="00DB71DE" w:rsidRPr="00455C2E" w:rsidRDefault="00747FD3" w:rsidP="00C16FDD">
      <w:pPr>
        <w:rPr>
          <w:rFonts w:cs="Times New Roman"/>
          <w:lang w:eastAsia="ru-RU"/>
        </w:rPr>
      </w:pPr>
      <w:r w:rsidRPr="00455C2E">
        <w:rPr>
          <w:rFonts w:cs="Times New Roman"/>
          <w:b/>
          <w:lang w:eastAsia="ru-RU"/>
        </w:rPr>
        <w:t>Форма проведення:</w:t>
      </w:r>
      <w:r w:rsidR="00AB73FB" w:rsidRPr="00455C2E">
        <w:rPr>
          <w:rFonts w:cs="Times New Roman"/>
          <w:lang w:eastAsia="ru-RU"/>
        </w:rPr>
        <w:t xml:space="preserve"> педагогічне дослідження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679"/>
        <w:gridCol w:w="2551"/>
      </w:tblGrid>
      <w:tr w:rsidR="00DB71DE" w:rsidRPr="00455C2E" w:rsidTr="009C72D3">
        <w:trPr>
          <w:trHeight w:val="6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Pr="00455C2E" w:rsidRDefault="00677818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№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Pr="00455C2E" w:rsidRDefault="00677818" w:rsidP="00C466A7">
            <w:pPr>
              <w:jc w:val="center"/>
              <w:rPr>
                <w:rFonts w:cs="Times New Roman"/>
                <w:lang w:eastAsia="uk-UA"/>
              </w:rPr>
            </w:pPr>
          </w:p>
          <w:p w:rsidR="00DB71DE" w:rsidRPr="00455C2E" w:rsidRDefault="00DB71DE" w:rsidP="00C466A7">
            <w:pPr>
              <w:jc w:val="center"/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З</w:t>
            </w:r>
            <w:r w:rsidR="00C466A7" w:rsidRPr="00455C2E">
              <w:rPr>
                <w:rFonts w:cs="Times New Roman"/>
                <w:lang w:eastAsia="uk-UA"/>
              </w:rPr>
              <w:t>міст роботи</w:t>
            </w:r>
          </w:p>
          <w:p w:rsidR="00677818" w:rsidRPr="00455C2E" w:rsidRDefault="00677818" w:rsidP="00C466A7">
            <w:pPr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Pr="00455C2E" w:rsidRDefault="00677818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Відповідальний</w:t>
            </w:r>
          </w:p>
        </w:tc>
      </w:tr>
      <w:tr w:rsidR="00DB71DE" w:rsidRPr="00455C2E" w:rsidTr="00792EB2">
        <w:trPr>
          <w:trHeight w:val="93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Pr="00455C2E" w:rsidRDefault="007D7890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1.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039" w:rsidRPr="00455C2E" w:rsidRDefault="00EB5039" w:rsidP="000E6FC1">
            <w:pPr>
              <w:rPr>
                <w:rFonts w:cs="Times New Roman"/>
                <w:b/>
              </w:rPr>
            </w:pPr>
          </w:p>
          <w:p w:rsidR="00BE55A8" w:rsidRPr="00455C2E" w:rsidRDefault="00677818" w:rsidP="000E6FC1">
            <w:pPr>
              <w:rPr>
                <w:rFonts w:cs="Times New Roman"/>
              </w:rPr>
            </w:pPr>
            <w:proofErr w:type="spellStart"/>
            <w:r w:rsidRPr="00455C2E">
              <w:rPr>
                <w:rFonts w:cs="Times New Roman"/>
                <w:b/>
              </w:rPr>
              <w:t>Відеоогляд</w:t>
            </w:r>
            <w:proofErr w:type="spellEnd"/>
            <w:r w:rsidRPr="00455C2E">
              <w:rPr>
                <w:rFonts w:cs="Times New Roman"/>
                <w:b/>
              </w:rPr>
              <w:t xml:space="preserve"> </w:t>
            </w:r>
            <w:r w:rsidRPr="00455C2E">
              <w:rPr>
                <w:rFonts w:cs="Times New Roman"/>
              </w:rPr>
              <w:t>«</w:t>
            </w:r>
            <w:proofErr w:type="spellStart"/>
            <w:r w:rsidRPr="00455C2E">
              <w:rPr>
                <w:rFonts w:cs="Times New Roman"/>
              </w:rPr>
              <w:t>Нейробіка</w:t>
            </w:r>
            <w:proofErr w:type="spellEnd"/>
            <w:r w:rsidRPr="00455C2E">
              <w:rPr>
                <w:rFonts w:cs="Times New Roman"/>
              </w:rPr>
              <w:t xml:space="preserve"> – активізація дитячого  мозку на початку уроку»</w:t>
            </w:r>
            <w:r w:rsidR="00BE55A8" w:rsidRPr="00455C2E">
              <w:rPr>
                <w:rFonts w:cs="Times New Roman"/>
              </w:rPr>
              <w:t>. Вправи, які можна використовувати в синхронному та асинхронному режимі навчання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18" w:rsidRPr="00455C2E" w:rsidRDefault="00677818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4453F6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 xml:space="preserve">учасники </w:t>
            </w:r>
            <w:r w:rsidR="00DB71DE" w:rsidRPr="00455C2E">
              <w:rPr>
                <w:rFonts w:cs="Times New Roman"/>
                <w:lang w:eastAsia="uk-UA"/>
              </w:rPr>
              <w:t xml:space="preserve"> м/о</w:t>
            </w:r>
          </w:p>
        </w:tc>
      </w:tr>
      <w:tr w:rsidR="00DB71DE" w:rsidRPr="00455C2E" w:rsidTr="00792EB2">
        <w:trPr>
          <w:trHeight w:val="79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Pr="00455C2E" w:rsidRDefault="007D7890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2.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Pr="00455C2E" w:rsidRDefault="00C466A7" w:rsidP="00C16FDD">
            <w:pPr>
              <w:rPr>
                <w:rFonts w:cs="Times New Roman"/>
                <w:lang w:eastAsia="ru-RU"/>
              </w:rPr>
            </w:pPr>
            <w:r w:rsidRPr="00455C2E">
              <w:rPr>
                <w:rFonts w:cs="Times New Roman"/>
                <w:lang w:eastAsia="ru-RU"/>
              </w:rPr>
              <w:t xml:space="preserve"> </w:t>
            </w:r>
          </w:p>
          <w:p w:rsidR="00C466A7" w:rsidRPr="00455C2E" w:rsidRDefault="007D086B" w:rsidP="00C16FDD">
            <w:pPr>
              <w:rPr>
                <w:rFonts w:cs="Times New Roman"/>
                <w:lang w:eastAsia="ru-RU"/>
              </w:rPr>
            </w:pPr>
            <w:r w:rsidRPr="00455C2E">
              <w:rPr>
                <w:rFonts w:cs="Times New Roman"/>
                <w:b/>
                <w:lang w:eastAsia="ru-RU"/>
              </w:rPr>
              <w:t xml:space="preserve">Синтез думок </w:t>
            </w:r>
            <w:r w:rsidRPr="00455C2E">
              <w:rPr>
                <w:rFonts w:cs="Times New Roman"/>
                <w:lang w:eastAsia="ru-RU"/>
              </w:rPr>
              <w:t>«</w:t>
            </w:r>
            <w:r w:rsidR="00BE55A8" w:rsidRPr="00455C2E">
              <w:rPr>
                <w:rFonts w:cs="Times New Roman"/>
                <w:lang w:eastAsia="ru-RU"/>
              </w:rPr>
              <w:t xml:space="preserve">Ромашка запитань або таксономія </w:t>
            </w:r>
            <w:proofErr w:type="spellStart"/>
            <w:r w:rsidR="00BE55A8" w:rsidRPr="00455C2E">
              <w:rPr>
                <w:rFonts w:cs="Times New Roman"/>
                <w:lang w:eastAsia="ru-RU"/>
              </w:rPr>
              <w:t>Блума</w:t>
            </w:r>
            <w:proofErr w:type="spellEnd"/>
            <w:r w:rsidR="00BE55A8" w:rsidRPr="00455C2E">
              <w:rPr>
                <w:rFonts w:cs="Times New Roman"/>
                <w:lang w:eastAsia="ru-RU"/>
              </w:rPr>
              <w:t xml:space="preserve"> для тем, які важко засвоюються учнями»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Pr="00455C2E" w:rsidRDefault="00677818" w:rsidP="00C466A7">
            <w:pPr>
              <w:rPr>
                <w:rFonts w:cs="Times New Roman"/>
                <w:lang w:eastAsia="uk-UA"/>
              </w:rPr>
            </w:pPr>
          </w:p>
          <w:p w:rsidR="00DB71DE" w:rsidRPr="00455C2E" w:rsidRDefault="004453F6" w:rsidP="00C466A7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учасники  м/о</w:t>
            </w:r>
          </w:p>
        </w:tc>
      </w:tr>
      <w:tr w:rsidR="00DB71DE" w:rsidRPr="00455C2E" w:rsidTr="00792EB2">
        <w:trPr>
          <w:trHeight w:val="80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Pr="00455C2E" w:rsidRDefault="007D7890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3.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18" w:rsidRPr="00455C2E" w:rsidRDefault="00677818" w:rsidP="00C16FDD">
            <w:pPr>
              <w:rPr>
                <w:rFonts w:cs="Times New Roman"/>
                <w:b/>
                <w:lang w:eastAsia="ru-RU"/>
              </w:rPr>
            </w:pPr>
          </w:p>
          <w:p w:rsidR="00DB71DE" w:rsidRPr="00455C2E" w:rsidRDefault="00BE05BC" w:rsidP="00C16FDD">
            <w:pPr>
              <w:rPr>
                <w:rFonts w:cs="Times New Roman"/>
                <w:lang w:eastAsia="ru-RU"/>
              </w:rPr>
            </w:pPr>
            <w:r w:rsidRPr="00455C2E">
              <w:rPr>
                <w:rFonts w:cs="Times New Roman"/>
                <w:b/>
                <w:lang w:eastAsia="ru-RU"/>
              </w:rPr>
              <w:t>Обмін досвідом</w:t>
            </w:r>
            <w:r w:rsidR="00810CD0" w:rsidRPr="00455C2E">
              <w:rPr>
                <w:rFonts w:cs="Times New Roman"/>
                <w:lang w:eastAsia="ru-RU"/>
              </w:rPr>
              <w:t xml:space="preserve"> «</w:t>
            </w:r>
            <w:r w:rsidRPr="00455C2E">
              <w:rPr>
                <w:rFonts w:cs="Times New Roman"/>
                <w:lang w:eastAsia="ru-RU"/>
              </w:rPr>
              <w:t>Читати -</w:t>
            </w:r>
            <w:r w:rsidR="00AB73FB" w:rsidRPr="00455C2E">
              <w:rPr>
                <w:rFonts w:cs="Times New Roman"/>
                <w:lang w:eastAsia="ru-RU"/>
              </w:rPr>
              <w:t xml:space="preserve"> це</w:t>
            </w:r>
            <w:r w:rsidRPr="00455C2E">
              <w:rPr>
                <w:rFonts w:cs="Times New Roman"/>
                <w:lang w:eastAsia="ru-RU"/>
              </w:rPr>
              <w:t xml:space="preserve"> легко та цікаво!</w:t>
            </w:r>
            <w:r w:rsidR="00810CD0" w:rsidRPr="00455C2E">
              <w:rPr>
                <w:rFonts w:cs="Times New Roman"/>
                <w:lang w:eastAsia="ru-RU"/>
              </w:rPr>
              <w:t>»</w:t>
            </w:r>
          </w:p>
          <w:p w:rsidR="009534D9" w:rsidRPr="00455C2E" w:rsidRDefault="009534D9" w:rsidP="00C16FDD">
            <w:pPr>
              <w:rPr>
                <w:rFonts w:cs="Times New Roman"/>
                <w:lang w:val="ru-RU" w:eastAsia="ru-RU"/>
              </w:rPr>
            </w:pPr>
            <w:proofErr w:type="spellStart"/>
            <w:r w:rsidRPr="00455C2E">
              <w:rPr>
                <w:rFonts w:cs="Times New Roman"/>
                <w:b/>
                <w:lang w:eastAsia="ru-RU"/>
              </w:rPr>
              <w:t>Самооосвітня</w:t>
            </w:r>
            <w:proofErr w:type="spellEnd"/>
            <w:r w:rsidRPr="00455C2E">
              <w:rPr>
                <w:rFonts w:cs="Times New Roman"/>
                <w:b/>
                <w:lang w:eastAsia="ru-RU"/>
              </w:rPr>
              <w:t xml:space="preserve"> діяльність</w:t>
            </w:r>
            <w:r w:rsidRPr="00455C2E">
              <w:rPr>
                <w:rFonts w:cs="Times New Roman"/>
                <w:lang w:eastAsia="ru-RU"/>
              </w:rPr>
              <w:t xml:space="preserve"> </w:t>
            </w:r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« 6 причин, </w:t>
            </w:r>
            <w:proofErr w:type="spellStart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чому</w:t>
            </w:r>
            <w:proofErr w:type="spellEnd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читання</w:t>
            </w:r>
            <w:proofErr w:type="spellEnd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вголос</w:t>
            </w:r>
            <w:proofErr w:type="spellEnd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дивовижно</w:t>
            </w:r>
            <w:proofErr w:type="spellEnd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</w:t>
            </w:r>
            <w:proofErr w:type="spellStart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впливає</w:t>
            </w:r>
            <w:proofErr w:type="spellEnd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 xml:space="preserve"> на </w:t>
            </w:r>
            <w:proofErr w:type="spellStart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дітей</w:t>
            </w:r>
            <w:proofErr w:type="spellEnd"/>
            <w:r w:rsidRPr="00455C2E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18" w:rsidRPr="00455C2E" w:rsidRDefault="00677818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4453F6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учасники  м/о</w:t>
            </w:r>
            <w:r w:rsidR="00C466A7" w:rsidRPr="00455C2E">
              <w:rPr>
                <w:rFonts w:cs="Times New Roman"/>
                <w:lang w:eastAsia="uk-UA"/>
              </w:rPr>
              <w:t xml:space="preserve"> </w:t>
            </w:r>
          </w:p>
        </w:tc>
      </w:tr>
      <w:tr w:rsidR="00DB71DE" w:rsidRPr="00455C2E" w:rsidTr="00792EB2">
        <w:trPr>
          <w:trHeight w:val="81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Pr="00455C2E" w:rsidRDefault="007D7890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4.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Pr="00455C2E" w:rsidRDefault="00677818" w:rsidP="00C16FDD">
            <w:pPr>
              <w:rPr>
                <w:rFonts w:cs="Times New Roman"/>
                <w:b/>
                <w:lang w:eastAsia="ru-RU"/>
              </w:rPr>
            </w:pPr>
          </w:p>
          <w:p w:rsidR="00BE55A8" w:rsidRPr="00455C2E" w:rsidRDefault="00897774" w:rsidP="00C16FDD">
            <w:pPr>
              <w:rPr>
                <w:rFonts w:cs="Times New Roman"/>
                <w:lang w:eastAsia="ru-RU"/>
              </w:rPr>
            </w:pPr>
            <w:r w:rsidRPr="00455C2E">
              <w:rPr>
                <w:rFonts w:cs="Times New Roman"/>
                <w:b/>
                <w:lang w:eastAsia="ru-RU"/>
              </w:rPr>
              <w:t>Педагогічні дебати</w:t>
            </w:r>
            <w:r w:rsidRPr="00455C2E">
              <w:rPr>
                <w:rFonts w:cs="Times New Roman"/>
                <w:lang w:eastAsia="ru-RU"/>
              </w:rPr>
              <w:t xml:space="preserve"> </w:t>
            </w:r>
            <w:r w:rsidR="00810CD0" w:rsidRPr="00455C2E">
              <w:rPr>
                <w:rFonts w:cs="Times New Roman"/>
                <w:lang w:eastAsia="ru-RU"/>
              </w:rPr>
              <w:t>«</w:t>
            </w:r>
            <w:r w:rsidR="00747FD3" w:rsidRPr="00455C2E">
              <w:rPr>
                <w:rFonts w:cs="Times New Roman"/>
                <w:lang w:eastAsia="ru-RU"/>
              </w:rPr>
              <w:t>Якісна реалізація рекомендацій висновку ІРЦ у закладі освіти: критерії, принципи, методи</w:t>
            </w:r>
            <w:r w:rsidR="00810CD0" w:rsidRPr="00455C2E">
              <w:rPr>
                <w:rFonts w:cs="Times New Roman"/>
                <w:lang w:eastAsia="ru-RU"/>
              </w:rPr>
              <w:t>»</w:t>
            </w:r>
            <w:r w:rsidR="002643DF" w:rsidRPr="00455C2E">
              <w:rPr>
                <w:rFonts w:cs="Times New Roman"/>
                <w:lang w:eastAsia="ru-RU"/>
              </w:rPr>
              <w:t xml:space="preserve">. </w:t>
            </w:r>
            <w:r w:rsidR="002643DF" w:rsidRPr="00455C2E">
              <w:rPr>
                <w:rFonts w:eastAsia="Times New Roman" w:cs="Times New Roman"/>
                <w:bCs/>
                <w:spacing w:val="-6"/>
              </w:rPr>
              <w:t>Подолання освітніх втрат з учнями, які потребують педагогічного супроводу та підтримки.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Pr="00455C2E" w:rsidRDefault="00677818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747FD3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учасники  м/о асистент вчителя</w:t>
            </w:r>
          </w:p>
        </w:tc>
      </w:tr>
      <w:tr w:rsidR="00DB71DE" w:rsidRPr="00455C2E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90" w:rsidRPr="00455C2E" w:rsidRDefault="007D7890" w:rsidP="00C16FDD">
            <w:pPr>
              <w:rPr>
                <w:rFonts w:cs="Times New Roman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5.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18" w:rsidRPr="00455C2E" w:rsidRDefault="00677818" w:rsidP="00C16FDD">
            <w:pPr>
              <w:rPr>
                <w:rFonts w:cs="Times New Roman"/>
                <w:b/>
              </w:rPr>
            </w:pPr>
          </w:p>
          <w:p w:rsidR="00677818" w:rsidRPr="00455C2E" w:rsidRDefault="00C466A7" w:rsidP="00C16FDD">
            <w:pPr>
              <w:rPr>
                <w:rFonts w:cs="Times New Roman"/>
              </w:rPr>
            </w:pPr>
            <w:r w:rsidRPr="00455C2E">
              <w:rPr>
                <w:rFonts w:cs="Times New Roman"/>
                <w:b/>
              </w:rPr>
              <w:t>Самопрезентація</w:t>
            </w:r>
            <w:r w:rsidR="00810CD0" w:rsidRPr="00455C2E">
              <w:rPr>
                <w:rFonts w:cs="Times New Roman"/>
                <w:b/>
              </w:rPr>
              <w:t xml:space="preserve"> </w:t>
            </w:r>
            <w:r w:rsidRPr="00455C2E">
              <w:rPr>
                <w:rFonts w:cs="Times New Roman"/>
                <w:b/>
                <w:i/>
              </w:rPr>
              <w:t xml:space="preserve"> </w:t>
            </w:r>
            <w:r w:rsidRPr="00455C2E">
              <w:rPr>
                <w:rFonts w:cs="Times New Roman"/>
              </w:rPr>
              <w:t>«Портрет учителя, який атестується</w:t>
            </w:r>
            <w:r w:rsidR="00677818" w:rsidRPr="00455C2E">
              <w:rPr>
                <w:rFonts w:cs="Times New Roman"/>
              </w:rPr>
              <w:t>/сертифікується</w:t>
            </w:r>
            <w:r w:rsidRPr="00455C2E">
              <w:rPr>
                <w:rFonts w:cs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18" w:rsidRPr="00455C2E" w:rsidRDefault="00F324F6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вчителі, які атестуються</w:t>
            </w:r>
            <w:r w:rsidR="00677818" w:rsidRPr="00455C2E">
              <w:rPr>
                <w:rFonts w:cs="Times New Roman"/>
                <w:lang w:eastAsia="uk-UA"/>
              </w:rPr>
              <w:t>/</w:t>
            </w:r>
          </w:p>
          <w:p w:rsidR="00DB71DE" w:rsidRPr="00455C2E" w:rsidRDefault="00677818" w:rsidP="00C16FDD">
            <w:pPr>
              <w:rPr>
                <w:rFonts w:cs="Times New Roman"/>
                <w:lang w:eastAsia="uk-UA"/>
              </w:rPr>
            </w:pPr>
            <w:r w:rsidRPr="00455C2E">
              <w:rPr>
                <w:rFonts w:cs="Times New Roman"/>
                <w:lang w:eastAsia="uk-UA"/>
              </w:rPr>
              <w:t>сертифікуються</w:t>
            </w:r>
          </w:p>
        </w:tc>
      </w:tr>
    </w:tbl>
    <w:p w:rsidR="000F0905" w:rsidRPr="00455C2E" w:rsidRDefault="000F0905" w:rsidP="000F0905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4"/>
          <w:szCs w:val="28"/>
        </w:rPr>
      </w:pPr>
      <w:r w:rsidRPr="00455C2E">
        <w:rPr>
          <w:rFonts w:ascii="Arial Black" w:hAnsi="Arial Black" w:cs="Times New Roman"/>
          <w:bCs w:val="0"/>
          <w:iCs/>
          <w:color w:val="0070C0"/>
          <w:sz w:val="24"/>
          <w:szCs w:val="28"/>
        </w:rPr>
        <w:t>Рекомендації  4</w:t>
      </w:r>
      <w:r w:rsidR="008020F8" w:rsidRPr="00455C2E">
        <w:rPr>
          <w:rFonts w:ascii="Arial Black" w:hAnsi="Arial Black" w:cs="Times New Roman"/>
          <w:bCs w:val="0"/>
          <w:iCs/>
          <w:color w:val="0070C0"/>
          <w:sz w:val="24"/>
          <w:szCs w:val="28"/>
        </w:rPr>
        <w:t xml:space="preserve">-го засідання </w:t>
      </w:r>
      <w:r w:rsidRPr="00455C2E">
        <w:rPr>
          <w:rFonts w:ascii="Arial Black" w:hAnsi="Arial Black" w:cs="Times New Roman"/>
          <w:bCs w:val="0"/>
          <w:iCs/>
          <w:color w:val="0070C0"/>
          <w:sz w:val="24"/>
          <w:szCs w:val="28"/>
        </w:rPr>
        <w:t>МО:</w:t>
      </w:r>
    </w:p>
    <w:p w:rsidR="003E751F" w:rsidRPr="00455C2E" w:rsidRDefault="003E751F" w:rsidP="00455C2E">
      <w:pPr>
        <w:pStyle w:val="a3"/>
        <w:spacing w:before="0" w:beforeAutospacing="0" w:after="0" w:afterAutospacing="0"/>
        <w:jc w:val="both"/>
      </w:pPr>
      <w:r w:rsidRPr="00455C2E">
        <w:t xml:space="preserve">Педагогіка партнерства та </w:t>
      </w:r>
      <w:proofErr w:type="spellStart"/>
      <w:r w:rsidRPr="00455C2E">
        <w:t>дитиноцентризм</w:t>
      </w:r>
      <w:proofErr w:type="spellEnd"/>
      <w:r w:rsidRPr="00455C2E">
        <w:t xml:space="preserve"> є ключовими принципами, які можуть допомогти вчителям у вирішенні цих завдань.</w:t>
      </w:r>
    </w:p>
    <w:p w:rsidR="003E751F" w:rsidRPr="00455C2E" w:rsidRDefault="003E751F" w:rsidP="00455C2E">
      <w:pPr>
        <w:numPr>
          <w:ilvl w:val="0"/>
          <w:numId w:val="20"/>
        </w:numPr>
        <w:suppressAutoHyphens w:val="0"/>
      </w:pPr>
      <w:r w:rsidRPr="00455C2E">
        <w:rPr>
          <w:rStyle w:val="a7"/>
        </w:rPr>
        <w:t>Заохочення співпраці та взаємодії: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r w:rsidRPr="00455C2E">
        <w:t>Створюйте вправи та завдання, які потребують від учні</w:t>
      </w:r>
      <w:r w:rsidR="00231108" w:rsidRPr="00455C2E">
        <w:t>в співпраці один з одним, наприк</w:t>
      </w:r>
      <w:r w:rsidRPr="00455C2E">
        <w:t>лад, групові п</w:t>
      </w:r>
      <w:r w:rsidR="00231108" w:rsidRPr="00455C2E">
        <w:t>роекти, дискусії, онлайн-спілкування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r w:rsidRPr="00455C2E">
        <w:t>Це допоможе їм навчитися працювати в команді, поважати думки інших та нести відповідальність за спільний результат.</w:t>
      </w:r>
    </w:p>
    <w:p w:rsidR="003E751F" w:rsidRPr="00455C2E" w:rsidRDefault="003E751F" w:rsidP="00455C2E">
      <w:pPr>
        <w:numPr>
          <w:ilvl w:val="0"/>
          <w:numId w:val="20"/>
        </w:numPr>
        <w:suppressAutoHyphens w:val="0"/>
      </w:pPr>
      <w:r w:rsidRPr="00455C2E">
        <w:rPr>
          <w:rStyle w:val="a7"/>
        </w:rPr>
        <w:t>Індивідуальний підхід до навчання: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r w:rsidRPr="00455C2E">
        <w:t>Зважайте на індивідуальні особливості та потреби кожного учня, пропонуючи йому диференційовані завдання та рівні складності.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r w:rsidRPr="00455C2E">
        <w:t>Це допоможе кожній дитині відчути свою цінність, розкрити свій потенціал та досягти успіху в навчанні.</w:t>
      </w:r>
    </w:p>
    <w:p w:rsidR="003E751F" w:rsidRPr="00455C2E" w:rsidRDefault="003E751F" w:rsidP="00455C2E">
      <w:pPr>
        <w:numPr>
          <w:ilvl w:val="0"/>
          <w:numId w:val="20"/>
        </w:numPr>
        <w:suppressAutoHyphens w:val="0"/>
      </w:pPr>
      <w:r w:rsidRPr="00455C2E">
        <w:rPr>
          <w:rStyle w:val="a7"/>
        </w:rPr>
        <w:t>Використання зворотного зв'язку: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proofErr w:type="spellStart"/>
      <w:r w:rsidRPr="00455C2E">
        <w:t>Надавайте</w:t>
      </w:r>
      <w:proofErr w:type="spellEnd"/>
      <w:r w:rsidRPr="00455C2E">
        <w:t xml:space="preserve"> учням регулярний зворотний зв'язок щодо їхньої роботи, щоб допомогти їм вчитися та розвиватися.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r w:rsidRPr="00455C2E">
        <w:t>Зворотний зв'язок має бути конструктивним, мотивуючим та орієнтованим на покращення.</w:t>
      </w:r>
    </w:p>
    <w:p w:rsidR="003E751F" w:rsidRPr="00455C2E" w:rsidRDefault="003E751F" w:rsidP="00455C2E">
      <w:pPr>
        <w:numPr>
          <w:ilvl w:val="0"/>
          <w:numId w:val="20"/>
        </w:numPr>
        <w:suppressAutoHyphens w:val="0"/>
      </w:pPr>
      <w:r w:rsidRPr="00455C2E">
        <w:rPr>
          <w:rStyle w:val="a7"/>
        </w:rPr>
        <w:t>Співпраця з батьками: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r w:rsidRPr="00455C2E">
        <w:t>Залучайте батьків до освітнього процесу, інформуйте їх про те, як ви використовуєте дистанційне та змішане навчання, і дайте їм поради, як вони можуть підтримувати своїх дітей вдома.</w:t>
      </w:r>
    </w:p>
    <w:p w:rsidR="003E751F" w:rsidRPr="00455C2E" w:rsidRDefault="003E751F" w:rsidP="00455C2E">
      <w:pPr>
        <w:numPr>
          <w:ilvl w:val="1"/>
          <w:numId w:val="20"/>
        </w:numPr>
        <w:suppressAutoHyphens w:val="0"/>
      </w:pPr>
      <w:r w:rsidRPr="00455C2E">
        <w:t>Співпраця з батьками допоможе створити сприятливе середовище для навчання та розвитку дітей</w:t>
      </w:r>
    </w:p>
    <w:p w:rsidR="00AE094B" w:rsidRPr="00455C2E" w:rsidRDefault="00AE094B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lastRenderedPageBreak/>
        <w:t>Створіть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інклюзивне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навчальне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середовище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AE094B" w:rsidRPr="00455C2E" w:rsidRDefault="00AE094B" w:rsidP="00455C2E">
      <w:pPr>
        <w:numPr>
          <w:ilvl w:val="0"/>
          <w:numId w:val="21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Прийміть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цінуйте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різноманітність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усі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незалежно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від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їхніх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особливостей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відчували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себе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welcome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and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valued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in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the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classroom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1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Створіть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фізично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доступне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середовище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Переконайтеся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що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ООП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мають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доступ до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всіх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частин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класу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можуть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вільно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пересуватися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1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різноманітні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оцінювання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всім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вчитися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розвиватися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у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власному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темпі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1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Співпрацюйте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батьками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іншими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фахівцями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налагодити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співпрацю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батьками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іншими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фахівцями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які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працюють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учнем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забезпечити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йому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всебічну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підтримку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.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Індивідуалізуйте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AE094B" w:rsidRPr="00455C2E" w:rsidRDefault="00AE094B" w:rsidP="00455C2E">
      <w:pPr>
        <w:numPr>
          <w:ilvl w:val="0"/>
          <w:numId w:val="2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Оцініть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індивідуальні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потреби кожного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учня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розуміти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сильні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слабкі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сторони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кожної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дитини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розробити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для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неї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індивідуальну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навчальну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програму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Встановіть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чіткі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цілі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Цілі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мають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бути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реальними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досяжними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вимірюваними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різноманітні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навчальні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матеріали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ресурси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вам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залучити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мотивувати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всіх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2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Забезпечте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диференційовану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підтримку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ООП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можуть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потребувати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додаткової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підтримки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боку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вчителя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або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ассистента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вчителя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ефективні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навчання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AE094B" w:rsidRPr="00455C2E" w:rsidRDefault="00AE094B" w:rsidP="00455C2E">
      <w:pPr>
        <w:numPr>
          <w:ilvl w:val="0"/>
          <w:numId w:val="23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Структуруйте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навчальний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день: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Чіткий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розклад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дня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може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допомогти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ООП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відчувати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себе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більш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впевнено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зосереджено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3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візуальні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аудіальні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матеріали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краще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зрозуміти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нову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інформацію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3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Задавайте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чіткі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лаконічні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інструкції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Розбийте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складні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завдання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на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більш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дрібні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кроки.</w:t>
      </w:r>
    </w:p>
    <w:p w:rsidR="00AE094B" w:rsidRPr="00455C2E" w:rsidRDefault="00AE094B" w:rsidP="00455C2E">
      <w:pPr>
        <w:numPr>
          <w:ilvl w:val="0"/>
          <w:numId w:val="23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Заохочуйте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самостійність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Дайте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учням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можливість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працювати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самостійно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але будьте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готові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допомогти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їм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у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разі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потреби.</w:t>
      </w:r>
    </w:p>
    <w:p w:rsidR="009534D9" w:rsidRPr="00455C2E" w:rsidRDefault="009534D9" w:rsidP="00455C2E">
      <w:pPr>
        <w:numPr>
          <w:ilvl w:val="0"/>
          <w:numId w:val="23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Самоосвіта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вчителя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: </w:t>
      </w:r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«6 причин,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чому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читання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вголос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дивовижно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впливає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 xml:space="preserve"> на </w:t>
      </w:r>
      <w:proofErr w:type="spellStart"/>
      <w:r w:rsidRPr="00455C2E">
        <w:rPr>
          <w:rFonts w:eastAsia="Times New Roman" w:cs="Times New Roman"/>
          <w:bCs/>
          <w:kern w:val="0"/>
          <w:lang w:val="ru-RU" w:eastAsia="ru-RU" w:bidi="ar-SA"/>
        </w:rPr>
        <w:t>дітей</w:t>
      </w:r>
      <w:proofErr w:type="spellEnd"/>
      <w:r w:rsidRPr="00455C2E">
        <w:rPr>
          <w:rFonts w:eastAsia="Times New Roman" w:cs="Times New Roman"/>
          <w:bCs/>
          <w:kern w:val="0"/>
          <w:lang w:val="ru-RU" w:eastAsia="ru-RU" w:bidi="ar-SA"/>
        </w:rPr>
        <w:t>»</w:t>
      </w:r>
    </w:p>
    <w:p w:rsidR="009534D9" w:rsidRPr="00455C2E" w:rsidRDefault="00BB2C48" w:rsidP="00455C2E">
      <w:pPr>
        <w:suppressAutoHyphens w:val="0"/>
        <w:ind w:left="720"/>
        <w:rPr>
          <w:rFonts w:eastAsia="Times New Roman" w:cs="Times New Roman"/>
          <w:kern w:val="0"/>
          <w:lang w:val="ru-RU" w:eastAsia="ru-RU" w:bidi="ar-SA"/>
        </w:rPr>
      </w:pPr>
      <w:hyperlink r:id="rId6" w:history="1">
        <w:r w:rsidR="009534D9" w:rsidRPr="00455C2E">
          <w:rPr>
            <w:rStyle w:val="a5"/>
            <w:rFonts w:eastAsia="Times New Roman" w:cs="Times New Roman"/>
            <w:kern w:val="0"/>
            <w:lang w:val="ru-RU" w:eastAsia="ru-RU" w:bidi="ar-SA"/>
          </w:rPr>
          <w:t>https://osvitoria.media/news/7-prychyn-chomu-chytannya-vgolos-dyvovyzhno-vplyvaye-na-ditej-doslidzhennya/?fbclid=IwZXh0bgNhZW0CMTEAAR2dY17PKbDXTFr_otHogpSOMufjYT1EKsoHgWPo71qFUsOVLW7TTUm0VIw_aem_-6bA8BgVPa4CO3Go73OPUA</w:t>
        </w:r>
      </w:hyperlink>
    </w:p>
    <w:p w:rsidR="00AE094B" w:rsidRPr="00455C2E" w:rsidRDefault="00AE094B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Спілкуйтеся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батьками та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іншими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фахівцями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</w:p>
    <w:p w:rsidR="00AE094B" w:rsidRPr="00455C2E" w:rsidRDefault="00AE094B" w:rsidP="00455C2E">
      <w:pPr>
        <w:numPr>
          <w:ilvl w:val="0"/>
          <w:numId w:val="24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Регулярно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інформуйте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батьків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прогрес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їхньої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дитини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допоможе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їм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бути в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курсі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того,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що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відбувається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в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школі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і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підтримувати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свою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дитину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вдома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4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Співпрацюйте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іншими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фахівцями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Це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може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включати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психологів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логопедів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дефектологів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інших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фахівців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які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працюють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учнем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AE094B" w:rsidP="00455C2E">
      <w:pPr>
        <w:numPr>
          <w:ilvl w:val="0"/>
          <w:numId w:val="24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Відкрито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спілкуйтеся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потреби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учня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щоб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усі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хто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працює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учнем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мали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чітке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уявлення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про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його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потреби та те, як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йому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можна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допомогти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455C2E" w:rsidRDefault="009534D9" w:rsidP="00455C2E">
      <w:p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gram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  <w:proofErr w:type="spellStart"/>
      <w:r w:rsidR="00AE094B"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Дбайте</w:t>
      </w:r>
      <w:proofErr w:type="spellEnd"/>
      <w:proofErr w:type="gramEnd"/>
      <w:r w:rsidR="00AE094B"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себе:</w:t>
      </w:r>
    </w:p>
    <w:p w:rsidR="00AE094B" w:rsidRPr="00455C2E" w:rsidRDefault="00AE094B" w:rsidP="00455C2E">
      <w:pPr>
        <w:numPr>
          <w:ilvl w:val="0"/>
          <w:numId w:val="25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Не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забувайте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про себе: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Важливо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знаходити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час для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відпочинку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та перезарядки.</w:t>
      </w:r>
    </w:p>
    <w:p w:rsidR="00AE094B" w:rsidRPr="00455C2E" w:rsidRDefault="00AE094B" w:rsidP="00455C2E">
      <w:pPr>
        <w:numPr>
          <w:ilvl w:val="0"/>
          <w:numId w:val="25"/>
        </w:numPr>
        <w:suppressAutoHyphens w:val="0"/>
        <w:rPr>
          <w:rFonts w:eastAsia="Times New Roman" w:cs="Times New Roman"/>
          <w:kern w:val="0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Зверніться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за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допомогою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якщо</w:t>
      </w:r>
      <w:proofErr w:type="spellEnd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вона вам </w:t>
      </w:r>
      <w:proofErr w:type="spell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потрібна</w:t>
      </w:r>
      <w:proofErr w:type="spellEnd"/>
      <w:proofErr w:type="gramStart"/>
      <w:r w:rsidRPr="00455C2E">
        <w:rPr>
          <w:rFonts w:eastAsia="Times New Roman" w:cs="Times New Roman"/>
          <w:b/>
          <w:bCs/>
          <w:kern w:val="0"/>
          <w:lang w:val="ru-RU" w:eastAsia="ru-RU" w:bidi="ar-SA"/>
        </w:rPr>
        <w:t>:</w:t>
      </w:r>
      <w:r w:rsidRPr="00455C2E">
        <w:rPr>
          <w:rFonts w:eastAsia="Times New Roman" w:cs="Times New Roman"/>
          <w:kern w:val="0"/>
          <w:lang w:val="ru-RU" w:eastAsia="ru-RU" w:bidi="ar-SA"/>
        </w:rPr>
        <w:t xml:space="preserve"> Не</w:t>
      </w:r>
      <w:proofErr w:type="gram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бійтеся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звертатися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за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допомогою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до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колег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,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адміністрації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школи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або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інших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lang w:val="ru-RU" w:eastAsia="ru-RU" w:bidi="ar-SA"/>
        </w:rPr>
        <w:t>фахівців</w:t>
      </w:r>
      <w:proofErr w:type="spellEnd"/>
      <w:r w:rsidRPr="00455C2E">
        <w:rPr>
          <w:rFonts w:eastAsia="Times New Roman" w:cs="Times New Roman"/>
          <w:kern w:val="0"/>
          <w:lang w:val="ru-RU" w:eastAsia="ru-RU" w:bidi="ar-SA"/>
        </w:rPr>
        <w:t>.</w:t>
      </w:r>
    </w:p>
    <w:p w:rsidR="00455C2E" w:rsidRPr="00455C2E" w:rsidRDefault="00455C2E" w:rsidP="00455C2E">
      <w:pPr>
        <w:pStyle w:val="a3"/>
        <w:spacing w:before="0" w:beforeAutospacing="0" w:after="0" w:afterAutospacing="0"/>
        <w:jc w:val="center"/>
      </w:pPr>
      <w:r w:rsidRPr="00455C2E">
        <w:rPr>
          <w:rFonts w:ascii="Arial Black" w:hAnsi="Arial Black"/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>5 засідання</w:t>
      </w:r>
    </w:p>
    <w:p w:rsidR="00455C2E" w:rsidRPr="00455C2E" w:rsidRDefault="00455C2E" w:rsidP="00455C2E">
      <w:pPr>
        <w:pStyle w:val="a3"/>
        <w:spacing w:before="0" w:beforeAutospacing="0" w:after="0" w:afterAutospacing="0"/>
        <w:jc w:val="center"/>
      </w:pPr>
      <w:r w:rsidRPr="00455C2E">
        <w:rPr>
          <w:rFonts w:ascii="Arial Black" w:hAnsi="Arial Black"/>
          <w:iCs/>
          <w:outline/>
          <w:color w:val="0033CC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33CC"/>
            </w14:solidFill>
            <w14:prstDash w14:val="solid"/>
            <w14:round/>
          </w14:textOutline>
          <w14:textFill>
            <w14:noFill/>
          </w14:textFill>
        </w:rPr>
        <w:t xml:space="preserve">   Травень 2025</w:t>
      </w:r>
    </w:p>
    <w:p w:rsidR="00DB71DE" w:rsidRPr="00455C2E" w:rsidRDefault="00DB71DE" w:rsidP="00BE55A8">
      <w:pPr>
        <w:jc w:val="center"/>
        <w:rPr>
          <w:rFonts w:ascii="Arial Black" w:hAnsi="Arial Black" w:cs="Times New Roman"/>
          <w:b/>
          <w:color w:val="0070C0"/>
          <w:szCs w:val="28"/>
          <w:lang w:eastAsia="ru-RU"/>
        </w:rPr>
      </w:pPr>
      <w:r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>Підсумки роботи методичного об’єднання вчителів початкових</w:t>
      </w:r>
      <w:r w:rsidR="00D13835"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 xml:space="preserve"> класів </w:t>
      </w:r>
      <w:r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 xml:space="preserve"> за</w:t>
      </w:r>
      <w:r w:rsidR="000272E3"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 xml:space="preserve"> 2024-2025</w:t>
      </w:r>
      <w:r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 xml:space="preserve"> навчальний рі</w:t>
      </w:r>
      <w:r w:rsidR="00792EB2"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>к</w:t>
      </w:r>
      <w:r w:rsidR="0004683A"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 xml:space="preserve">. Перспективне планування на новий </w:t>
      </w:r>
      <w:proofErr w:type="spellStart"/>
      <w:r w:rsidR="0004683A"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>н.р</w:t>
      </w:r>
      <w:proofErr w:type="spellEnd"/>
      <w:r w:rsidR="0004683A" w:rsidRPr="00455C2E">
        <w:rPr>
          <w:rFonts w:ascii="Arial Black" w:hAnsi="Arial Black" w:cs="Times New Roman"/>
          <w:b/>
          <w:color w:val="0070C0"/>
          <w:szCs w:val="28"/>
          <w:lang w:eastAsia="ru-RU"/>
        </w:rPr>
        <w:t>.</w:t>
      </w:r>
    </w:p>
    <w:p w:rsidR="008F38B8" w:rsidRPr="00455C2E" w:rsidRDefault="008F38B8" w:rsidP="00995CF3">
      <w:pPr>
        <w:jc w:val="both"/>
        <w:rPr>
          <w:rFonts w:cs="Times New Roman"/>
          <w:i/>
          <w:szCs w:val="28"/>
        </w:rPr>
      </w:pPr>
      <w:r w:rsidRPr="00455C2E">
        <w:rPr>
          <w:rFonts w:cs="Times New Roman"/>
          <w:b/>
          <w:i/>
          <w:szCs w:val="28"/>
        </w:rPr>
        <w:t xml:space="preserve">Мета: </w:t>
      </w:r>
      <w:r w:rsidRPr="00455C2E">
        <w:rPr>
          <w:rFonts w:cs="Times New Roman"/>
          <w:i/>
          <w:szCs w:val="28"/>
        </w:rPr>
        <w:t>проаналізувати роботу методичного об’єднання вчителів початкових класів за навчальний рік, скласти перспективний план роботи на новий  навчальний рік, врахувати пропозиції учасників методичного об’єднання.</w:t>
      </w:r>
    </w:p>
    <w:p w:rsidR="00907F7F" w:rsidRPr="00455C2E" w:rsidRDefault="00907F7F" w:rsidP="00907F7F">
      <w:pPr>
        <w:jc w:val="both"/>
        <w:rPr>
          <w:rFonts w:cs="Times New Roman"/>
          <w:sz w:val="22"/>
        </w:rPr>
      </w:pPr>
      <w:r w:rsidRPr="00455C2E">
        <w:rPr>
          <w:rFonts w:cs="Times New Roman"/>
          <w:b/>
          <w:color w:val="000000"/>
          <w:szCs w:val="28"/>
          <w:shd w:val="clear" w:color="auto" w:fill="FFFFFF"/>
        </w:rPr>
        <w:t xml:space="preserve">Форма проведення: </w:t>
      </w:r>
      <w:r w:rsidRPr="00455C2E">
        <w:rPr>
          <w:rFonts w:cs="Times New Roman"/>
          <w:color w:val="000000"/>
          <w:szCs w:val="28"/>
          <w:shd w:val="clear" w:color="auto" w:fill="FFFFFF"/>
        </w:rPr>
        <w:t>коло ідей</w:t>
      </w:r>
    </w:p>
    <w:p w:rsidR="00D51C6F" w:rsidRPr="00586FD7" w:rsidRDefault="00D51C6F" w:rsidP="00C16FDD">
      <w:pPr>
        <w:rPr>
          <w:rFonts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113"/>
        <w:gridCol w:w="2693"/>
      </w:tblGrid>
      <w:tr w:rsidR="00DB71DE" w:rsidRPr="00455C2E" w:rsidTr="002921BB">
        <w:trPr>
          <w:trHeight w:val="49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06" w:rsidRPr="00455C2E" w:rsidRDefault="001F7906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>№</w:t>
            </w: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4B" w:rsidRPr="00455C2E" w:rsidRDefault="00907F7F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 xml:space="preserve">                      </w:t>
            </w:r>
          </w:p>
          <w:p w:rsidR="00DB71DE" w:rsidRPr="00455C2E" w:rsidRDefault="00907F7F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 xml:space="preserve">              Зміст роботи</w:t>
            </w:r>
          </w:p>
          <w:p w:rsidR="00AE094B" w:rsidRPr="00455C2E" w:rsidRDefault="00AE094B" w:rsidP="00C16FDD">
            <w:pPr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4B" w:rsidRPr="00455C2E" w:rsidRDefault="00AE094B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>Відповідальний</w:t>
            </w:r>
          </w:p>
        </w:tc>
      </w:tr>
      <w:tr w:rsidR="00DB71DE" w:rsidRPr="00455C2E" w:rsidTr="00792EB2">
        <w:trPr>
          <w:trHeight w:val="40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Pr="00455C2E" w:rsidRDefault="00AE094B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>1.</w:t>
            </w:r>
          </w:p>
          <w:p w:rsidR="00AE094B" w:rsidRPr="00455C2E" w:rsidRDefault="00AE094B" w:rsidP="00C16FDD">
            <w:pPr>
              <w:rPr>
                <w:rFonts w:cs="Times New Roman"/>
                <w:szCs w:val="28"/>
                <w:lang w:eastAsia="uk-UA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Pr="00455C2E" w:rsidRDefault="00DB71DE" w:rsidP="00C16FDD">
            <w:pPr>
              <w:rPr>
                <w:rFonts w:cs="Times New Roman"/>
                <w:b/>
                <w:szCs w:val="28"/>
              </w:rPr>
            </w:pPr>
            <w:r w:rsidRPr="00455C2E">
              <w:rPr>
                <w:rFonts w:cs="Times New Roman"/>
                <w:b/>
                <w:szCs w:val="28"/>
              </w:rPr>
              <w:t xml:space="preserve"> </w:t>
            </w:r>
          </w:p>
          <w:p w:rsidR="00DB71DE" w:rsidRPr="00455C2E" w:rsidRDefault="00DB71DE" w:rsidP="00C16FDD">
            <w:pPr>
              <w:rPr>
                <w:rFonts w:cs="Times New Roman"/>
                <w:szCs w:val="28"/>
              </w:rPr>
            </w:pPr>
            <w:r w:rsidRPr="00455C2E">
              <w:rPr>
                <w:rFonts w:cs="Times New Roman"/>
                <w:b/>
                <w:szCs w:val="28"/>
              </w:rPr>
              <w:t>Звіт</w:t>
            </w:r>
            <w:r w:rsidRPr="00455C2E">
              <w:rPr>
                <w:rFonts w:cs="Times New Roman"/>
                <w:szCs w:val="28"/>
              </w:rPr>
              <w:t xml:space="preserve"> керівника м/о про підсумки роботи за рік.</w:t>
            </w:r>
          </w:p>
          <w:p w:rsidR="00AE094B" w:rsidRPr="00455C2E" w:rsidRDefault="00AE094B" w:rsidP="00C16FD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Pr="00455C2E" w:rsidRDefault="00AE094B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>голова м/о</w:t>
            </w:r>
          </w:p>
        </w:tc>
      </w:tr>
      <w:tr w:rsidR="00DB71DE" w:rsidRPr="00455C2E" w:rsidTr="00792EB2">
        <w:trPr>
          <w:trHeight w:val="932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Pr="00455C2E" w:rsidRDefault="00DB71DE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 xml:space="preserve">    </w:t>
            </w:r>
          </w:p>
          <w:p w:rsidR="00DB71DE" w:rsidRPr="00455C2E" w:rsidRDefault="00DB71DE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>2.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4B" w:rsidRPr="00455C2E" w:rsidRDefault="00AE094B" w:rsidP="00C16FDD">
            <w:pPr>
              <w:rPr>
                <w:rFonts w:cs="Times New Roman"/>
                <w:szCs w:val="28"/>
              </w:rPr>
            </w:pPr>
          </w:p>
          <w:p w:rsidR="00DB71DE" w:rsidRPr="00455C2E" w:rsidRDefault="00D13835" w:rsidP="00C16FDD">
            <w:pPr>
              <w:rPr>
                <w:rFonts w:cs="Times New Roman"/>
                <w:szCs w:val="28"/>
              </w:rPr>
            </w:pPr>
            <w:r w:rsidRPr="00455C2E">
              <w:rPr>
                <w:rFonts w:cs="Times New Roman"/>
                <w:szCs w:val="28"/>
              </w:rPr>
              <w:t xml:space="preserve">Звіт учасників м/о про </w:t>
            </w:r>
            <w:r w:rsidR="00DB71DE" w:rsidRPr="00455C2E">
              <w:rPr>
                <w:rFonts w:cs="Times New Roman"/>
                <w:szCs w:val="28"/>
              </w:rPr>
              <w:t xml:space="preserve"> підвищення кваліфікації вчителів, онлайн-курсах освітньої платформи </w:t>
            </w:r>
            <w:proofErr w:type="spellStart"/>
            <w:r w:rsidR="00DB71DE" w:rsidRPr="00455C2E">
              <w:rPr>
                <w:rFonts w:cs="Times New Roman"/>
                <w:szCs w:val="28"/>
              </w:rPr>
              <w:t>EdEra</w:t>
            </w:r>
            <w:proofErr w:type="spellEnd"/>
            <w:r w:rsidRPr="00455C2E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455C2E">
              <w:rPr>
                <w:rFonts w:cs="Times New Roman"/>
                <w:szCs w:val="28"/>
              </w:rPr>
              <w:t>вебінарах</w:t>
            </w:r>
            <w:proofErr w:type="spellEnd"/>
            <w:r w:rsidRPr="00455C2E">
              <w:rPr>
                <w:rFonts w:cs="Times New Roman"/>
                <w:szCs w:val="28"/>
              </w:rPr>
              <w:t>, інтернет-мара</w:t>
            </w:r>
            <w:r w:rsidR="00900A29" w:rsidRPr="00455C2E">
              <w:rPr>
                <w:rFonts w:cs="Times New Roman"/>
                <w:szCs w:val="28"/>
              </w:rPr>
              <w:t>фонах тощо (відповідно Постанови</w:t>
            </w:r>
            <w:r w:rsidRPr="00455C2E">
              <w:rPr>
                <w:rFonts w:cs="Times New Roman"/>
                <w:szCs w:val="28"/>
              </w:rPr>
              <w:t xml:space="preserve"> 800 із змінами і доповненнями)</w:t>
            </w:r>
          </w:p>
          <w:p w:rsidR="00AE094B" w:rsidRPr="00455C2E" w:rsidRDefault="00AE094B" w:rsidP="00C16FDD">
            <w:pPr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CB" w:rsidRPr="00455C2E" w:rsidRDefault="009917CB" w:rsidP="00C16FDD">
            <w:pPr>
              <w:rPr>
                <w:rFonts w:cs="Times New Roman"/>
                <w:szCs w:val="28"/>
                <w:lang w:eastAsia="ru-RU"/>
              </w:rPr>
            </w:pPr>
          </w:p>
          <w:p w:rsidR="00DB71DE" w:rsidRPr="00455C2E" w:rsidRDefault="00D13835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ru-RU"/>
              </w:rPr>
              <w:t>учасники м/о</w:t>
            </w:r>
          </w:p>
        </w:tc>
      </w:tr>
      <w:tr w:rsidR="00DB71DE" w:rsidRPr="00455C2E" w:rsidTr="00792EB2">
        <w:trPr>
          <w:trHeight w:val="997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Pr="00455C2E" w:rsidRDefault="00AE094B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>3.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Pr="00455C2E" w:rsidRDefault="00AE094B" w:rsidP="00C16FDD">
            <w:pPr>
              <w:rPr>
                <w:rStyle w:val="aa"/>
                <w:i w:val="0"/>
                <w:color w:val="auto"/>
              </w:rPr>
            </w:pPr>
          </w:p>
          <w:p w:rsidR="00DB71DE" w:rsidRPr="00455C2E" w:rsidRDefault="00496635" w:rsidP="00C16FDD">
            <w:pPr>
              <w:rPr>
                <w:rStyle w:val="aa"/>
                <w:b w:val="0"/>
                <w:i w:val="0"/>
                <w:color w:val="auto"/>
              </w:rPr>
            </w:pPr>
            <w:r w:rsidRPr="00455C2E">
              <w:rPr>
                <w:rStyle w:val="aa"/>
                <w:i w:val="0"/>
                <w:color w:val="auto"/>
              </w:rPr>
              <w:t>Творчі надбання і здобутки.</w:t>
            </w:r>
            <w:r w:rsidRPr="00455C2E">
              <w:rPr>
                <w:rStyle w:val="aa"/>
                <w:b w:val="0"/>
                <w:i w:val="0"/>
                <w:color w:val="auto"/>
              </w:rPr>
              <w:t xml:space="preserve"> </w:t>
            </w:r>
            <w:r w:rsidR="00D13835" w:rsidRPr="00455C2E">
              <w:rPr>
                <w:rStyle w:val="aa"/>
                <w:b w:val="0"/>
                <w:i w:val="0"/>
                <w:color w:val="auto"/>
              </w:rPr>
              <w:t>Аналіз результатів участі у шкільних, Всеукраїнських та Міжнародних конкурсах і інтернет-олімпіадах.</w:t>
            </w:r>
          </w:p>
          <w:p w:rsidR="00AE094B" w:rsidRPr="00455C2E" w:rsidRDefault="00AE094B" w:rsidP="00C16FDD">
            <w:pPr>
              <w:rPr>
                <w:rFonts w:cs="Times New Roman"/>
                <w:b/>
                <w:i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Pr="00455C2E" w:rsidRDefault="00AE094B" w:rsidP="00C16FDD">
            <w:pPr>
              <w:rPr>
                <w:rFonts w:cs="Times New Roman"/>
                <w:szCs w:val="28"/>
                <w:lang w:eastAsia="ru-RU"/>
              </w:rPr>
            </w:pPr>
          </w:p>
          <w:p w:rsidR="00D13835" w:rsidRPr="00455C2E" w:rsidRDefault="00D13835" w:rsidP="00C16FDD">
            <w:pPr>
              <w:rPr>
                <w:rFonts w:cs="Times New Roman"/>
                <w:szCs w:val="28"/>
                <w:lang w:eastAsia="ru-RU"/>
              </w:rPr>
            </w:pPr>
            <w:r w:rsidRPr="00455C2E">
              <w:rPr>
                <w:rFonts w:cs="Times New Roman"/>
                <w:szCs w:val="28"/>
                <w:lang w:eastAsia="ru-RU"/>
              </w:rPr>
              <w:t>голова м/о</w:t>
            </w:r>
          </w:p>
          <w:p w:rsidR="00DB71DE" w:rsidRPr="00455C2E" w:rsidRDefault="00D13835" w:rsidP="00C16FDD">
            <w:pPr>
              <w:rPr>
                <w:rFonts w:cs="Times New Roman"/>
                <w:szCs w:val="28"/>
                <w:lang w:eastAsia="uk-UA"/>
              </w:rPr>
            </w:pPr>
            <w:r w:rsidRPr="00455C2E">
              <w:rPr>
                <w:rFonts w:cs="Times New Roman"/>
                <w:szCs w:val="28"/>
                <w:lang w:eastAsia="ru-RU"/>
              </w:rPr>
              <w:t xml:space="preserve"> учасники м/о</w:t>
            </w:r>
          </w:p>
        </w:tc>
      </w:tr>
      <w:tr w:rsidR="00DB71DE" w:rsidRPr="00455C2E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:rsidR="00AE094B" w:rsidRPr="00455C2E" w:rsidRDefault="00AE094B" w:rsidP="00C16FDD">
            <w:pPr>
              <w:rPr>
                <w:rFonts w:cs="Times New Roman"/>
                <w:szCs w:val="28"/>
                <w:lang w:eastAsia="uk-UA"/>
              </w:rPr>
            </w:pPr>
          </w:p>
          <w:p w:rsidR="00DB71DE" w:rsidRPr="00455C2E" w:rsidRDefault="00DB71DE" w:rsidP="00C16FDD">
            <w:pPr>
              <w:rPr>
                <w:rFonts w:eastAsiaTheme="minorEastAsia" w:cs="Times New Roman"/>
                <w:i/>
                <w:szCs w:val="28"/>
                <w:lang w:eastAsia="ru-RU"/>
              </w:rPr>
            </w:pPr>
            <w:r w:rsidRPr="00455C2E">
              <w:rPr>
                <w:rFonts w:cs="Times New Roman"/>
                <w:szCs w:val="28"/>
                <w:lang w:eastAsia="uk-UA"/>
              </w:rPr>
              <w:t xml:space="preserve"> 4.</w:t>
            </w:r>
          </w:p>
        </w:tc>
        <w:tc>
          <w:tcPr>
            <w:tcW w:w="6113" w:type="dxa"/>
          </w:tcPr>
          <w:p w:rsidR="00AE094B" w:rsidRPr="00455C2E" w:rsidRDefault="00AE094B" w:rsidP="00C16FDD">
            <w:pPr>
              <w:rPr>
                <w:rFonts w:cs="Times New Roman"/>
                <w:b/>
                <w:szCs w:val="28"/>
                <w:lang w:eastAsia="ru-RU"/>
              </w:rPr>
            </w:pPr>
          </w:p>
          <w:p w:rsidR="00DB71DE" w:rsidRPr="00455C2E" w:rsidRDefault="00D13835" w:rsidP="00C16FDD">
            <w:pPr>
              <w:rPr>
                <w:rFonts w:cs="Times New Roman"/>
                <w:szCs w:val="28"/>
                <w:lang w:eastAsia="ru-RU"/>
              </w:rPr>
            </w:pPr>
            <w:r w:rsidRPr="00455C2E">
              <w:rPr>
                <w:rFonts w:cs="Times New Roman"/>
                <w:b/>
                <w:szCs w:val="28"/>
                <w:lang w:eastAsia="ru-RU"/>
              </w:rPr>
              <w:t xml:space="preserve">Палітра ідей </w:t>
            </w:r>
            <w:r w:rsidRPr="00455C2E">
              <w:rPr>
                <w:rFonts w:cs="Times New Roman"/>
                <w:szCs w:val="28"/>
                <w:lang w:eastAsia="ru-RU"/>
              </w:rPr>
              <w:t>«Складання перспективного плану роботи методичного об’єднання вчителів початкових класів на наступний навчальний рік»</w:t>
            </w:r>
          </w:p>
          <w:p w:rsidR="00AE094B" w:rsidRPr="00455C2E" w:rsidRDefault="00AE094B" w:rsidP="00C16FDD">
            <w:pPr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E094B" w:rsidRPr="00455C2E" w:rsidRDefault="00AE094B" w:rsidP="00C16FDD">
            <w:pPr>
              <w:rPr>
                <w:rFonts w:cs="Times New Roman"/>
                <w:szCs w:val="28"/>
                <w:lang w:eastAsia="ru-RU"/>
              </w:rPr>
            </w:pPr>
          </w:p>
          <w:p w:rsidR="00DB71DE" w:rsidRPr="00455C2E" w:rsidRDefault="00D13835" w:rsidP="00C16FDD">
            <w:pPr>
              <w:rPr>
                <w:rFonts w:cs="Times New Roman"/>
                <w:szCs w:val="28"/>
                <w:lang w:eastAsia="ru-RU"/>
              </w:rPr>
            </w:pPr>
            <w:r w:rsidRPr="00455C2E">
              <w:rPr>
                <w:rFonts w:cs="Times New Roman"/>
                <w:szCs w:val="28"/>
                <w:lang w:eastAsia="ru-RU"/>
              </w:rPr>
              <w:t>учасники м/о</w:t>
            </w:r>
          </w:p>
        </w:tc>
      </w:tr>
    </w:tbl>
    <w:p w:rsidR="008020F8" w:rsidRPr="00D75C1E" w:rsidRDefault="00D75C1E" w:rsidP="008020F8">
      <w:pPr>
        <w:pStyle w:val="2"/>
        <w:spacing w:before="0"/>
        <w:contextualSpacing/>
        <w:rPr>
          <w:rFonts w:ascii="Times New Roman" w:hAnsi="Times New Roman" w:cs="Times New Roman"/>
          <w:bCs w:val="0"/>
          <w:iCs/>
          <w:color w:val="002060"/>
          <w:sz w:val="28"/>
          <w:szCs w:val="28"/>
        </w:rPr>
      </w:pPr>
      <w:r w:rsidRPr="00D75C1E">
        <w:rPr>
          <w:rFonts w:ascii="Times New Roman" w:hAnsi="Times New Roman" w:cs="Times New Roman"/>
          <w:bCs w:val="0"/>
          <w:iCs/>
          <w:color w:val="002060"/>
          <w:sz w:val="28"/>
          <w:szCs w:val="28"/>
        </w:rPr>
        <w:t>Завдання:</w:t>
      </w:r>
    </w:p>
    <w:p w:rsidR="00D75C1E" w:rsidRPr="00455C2E" w:rsidRDefault="00D75C1E" w:rsidP="00455C2E">
      <w:pPr>
        <w:numPr>
          <w:ilvl w:val="0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Аналіз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виконання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річного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 плану </w:t>
      </w: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роботи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:</w:t>
      </w:r>
    </w:p>
    <w:p w:rsidR="00D75C1E" w:rsidRPr="00455C2E" w:rsidRDefault="00D75C1E" w:rsidP="00455C2E">
      <w:pPr>
        <w:numPr>
          <w:ilvl w:val="1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Оцінка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виконання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запланованих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заходів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завдань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1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Визначення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сильних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слабких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сторін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роботи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методичного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об'єднання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0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Обговорення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досягнень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успіхів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:</w:t>
      </w:r>
    </w:p>
    <w:p w:rsidR="00D75C1E" w:rsidRPr="00455C2E" w:rsidRDefault="00D75C1E" w:rsidP="00455C2E">
      <w:pPr>
        <w:numPr>
          <w:ilvl w:val="1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Поширення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кращого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педагогічного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досвіду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9917CB" w:rsidRPr="00455C2E" w:rsidRDefault="00D75C1E" w:rsidP="00455C2E">
      <w:pPr>
        <w:numPr>
          <w:ilvl w:val="0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Відзначення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кращих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вчителів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  <w:r w:rsidR="009917CB"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 </w:t>
      </w:r>
    </w:p>
    <w:p w:rsidR="009917CB" w:rsidRPr="00455C2E" w:rsidRDefault="009917CB" w:rsidP="00455C2E">
      <w:pPr>
        <w:suppressAutoHyphens w:val="0"/>
        <w:ind w:left="72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Визначення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 xml:space="preserve"> проблем та перспектив </w:t>
      </w:r>
      <w:proofErr w:type="spellStart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розвитку</w:t>
      </w:r>
      <w:proofErr w:type="spellEnd"/>
      <w:r w:rsidRPr="00455C2E">
        <w:rPr>
          <w:rFonts w:eastAsia="Times New Roman" w:cs="Times New Roman"/>
          <w:b/>
          <w:bCs/>
          <w:kern w:val="0"/>
          <w:szCs w:val="28"/>
          <w:lang w:val="ru-RU" w:eastAsia="ru-RU" w:bidi="ar-SA"/>
        </w:rPr>
        <w:t>:</w:t>
      </w:r>
    </w:p>
    <w:p w:rsidR="009917CB" w:rsidRPr="00455C2E" w:rsidRDefault="009917CB" w:rsidP="00455C2E">
      <w:pPr>
        <w:numPr>
          <w:ilvl w:val="1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Аналіз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актуальних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проблем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початкової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освіти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9917CB" w:rsidP="00455C2E">
      <w:pPr>
        <w:numPr>
          <w:ilvl w:val="1"/>
          <w:numId w:val="26"/>
        </w:numPr>
        <w:suppressAutoHyphens w:val="0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Визначення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пріоритетних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напрямків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роботи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методичного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об'єднання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на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наступний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навчальний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рік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pStyle w:val="a4"/>
        <w:spacing w:after="0" w:line="240" w:lineRule="auto"/>
        <w:ind w:left="1440"/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8"/>
        </w:rPr>
      </w:pPr>
      <w:r w:rsidRPr="00455C2E">
        <w:rPr>
          <w:rFonts w:ascii="Arial Black" w:hAnsi="Arial Black" w:cs="Times New Roman"/>
          <w:bCs/>
          <w:iCs/>
          <w:color w:val="002060"/>
          <w:sz w:val="24"/>
          <w:szCs w:val="28"/>
        </w:rPr>
        <w:t>Рекомендації  5-го засідання МО:</w:t>
      </w:r>
      <w:r w:rsidRPr="00455C2E">
        <w:rPr>
          <w:rStyle w:val="aa"/>
          <w:rFonts w:ascii="Times New Roman" w:hAnsi="Times New Roman" w:cs="Times New Roman"/>
          <w:b w:val="0"/>
          <w:i w:val="0"/>
          <w:color w:val="auto"/>
          <w:sz w:val="24"/>
          <w:szCs w:val="28"/>
        </w:rPr>
        <w:t xml:space="preserve"> 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Активно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використовувати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можливості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методичного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об'єднання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для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самоосвіти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саморозвитку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Дотримуватися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річного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плану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роботи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методичного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об'єднання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Брати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активну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участь у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засіданнях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методичного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об'єднання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Ділитися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власним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досвідом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методичними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розробками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з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колегами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Співпрацювати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з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іншими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методичними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об'єднаннями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фахівцями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Fonts w:eastAsia="Times New Roman" w:cs="Times New Roman"/>
          <w:kern w:val="0"/>
          <w:szCs w:val="28"/>
          <w:lang w:val="ru-RU" w:eastAsia="ru-RU" w:bidi="ar-SA"/>
        </w:rPr>
      </w:pP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Постійно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шукати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нові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ефективні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методи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навчання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 xml:space="preserve"> та </w:t>
      </w:r>
      <w:proofErr w:type="spellStart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виховання</w:t>
      </w:r>
      <w:proofErr w:type="spellEnd"/>
      <w:r w:rsidRPr="00455C2E">
        <w:rPr>
          <w:rFonts w:eastAsia="Times New Roman" w:cs="Times New Roman"/>
          <w:kern w:val="0"/>
          <w:szCs w:val="28"/>
          <w:lang w:val="ru-RU" w:eastAsia="ru-RU" w:bidi="ar-SA"/>
        </w:rPr>
        <w:t>.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Style w:val="aa"/>
          <w:rFonts w:eastAsia="Times New Roman" w:cs="Times New Roman"/>
          <w:b w:val="0"/>
          <w:bCs w:val="0"/>
          <w:i w:val="0"/>
          <w:iCs w:val="0"/>
          <w:color w:val="auto"/>
          <w:kern w:val="0"/>
          <w:szCs w:val="28"/>
          <w:lang w:val="ru-RU" w:eastAsia="ru-RU" w:bidi="ar-SA"/>
        </w:rPr>
      </w:pPr>
      <w:r w:rsidRPr="00455C2E">
        <w:rPr>
          <w:rStyle w:val="aa"/>
          <w:rFonts w:cs="Times New Roman"/>
          <w:i w:val="0"/>
          <w:color w:val="auto"/>
          <w:szCs w:val="28"/>
        </w:rPr>
        <w:t>Проаналізувати  результати власної діяльності</w:t>
      </w:r>
      <w:r w:rsidRPr="00455C2E">
        <w:rPr>
          <w:rStyle w:val="aa"/>
          <w:rFonts w:cs="Times New Roman"/>
          <w:b w:val="0"/>
          <w:i w:val="0"/>
          <w:color w:val="auto"/>
          <w:szCs w:val="28"/>
        </w:rPr>
        <w:t>, зокрема  участі учнів у шкільних, Всеукраїнських та Міжнародних конкурсах і інтернет-олімпіадах.</w:t>
      </w:r>
    </w:p>
    <w:p w:rsidR="00D75C1E" w:rsidRPr="00455C2E" w:rsidRDefault="00D75C1E" w:rsidP="00455C2E">
      <w:pPr>
        <w:numPr>
          <w:ilvl w:val="0"/>
          <w:numId w:val="28"/>
        </w:numPr>
        <w:suppressAutoHyphens w:val="0"/>
        <w:jc w:val="both"/>
        <w:rPr>
          <w:rStyle w:val="aa"/>
          <w:rFonts w:eastAsia="Times New Roman" w:cs="Times New Roman"/>
          <w:b w:val="0"/>
          <w:bCs w:val="0"/>
          <w:i w:val="0"/>
          <w:iCs w:val="0"/>
          <w:color w:val="auto"/>
          <w:kern w:val="0"/>
          <w:szCs w:val="28"/>
          <w:lang w:val="ru-RU" w:eastAsia="ru-RU" w:bidi="ar-SA"/>
        </w:rPr>
      </w:pPr>
      <w:r w:rsidRPr="00455C2E">
        <w:rPr>
          <w:rStyle w:val="aa"/>
          <w:rFonts w:cs="Times New Roman"/>
          <w:bCs w:val="0"/>
          <w:i w:val="0"/>
          <w:iCs w:val="0"/>
          <w:color w:val="auto"/>
          <w:szCs w:val="28"/>
        </w:rPr>
        <w:t>Структурувати  власну самоосвітню діяльність (</w:t>
      </w:r>
      <w:r w:rsidRPr="00455C2E">
        <w:rPr>
          <w:rStyle w:val="aa"/>
          <w:rFonts w:cs="Times New Roman"/>
          <w:b w:val="0"/>
          <w:bCs w:val="0"/>
          <w:i w:val="0"/>
          <w:iCs w:val="0"/>
          <w:color w:val="auto"/>
          <w:szCs w:val="28"/>
        </w:rPr>
        <w:t xml:space="preserve">відповідна кількість годин, методичні теми тощо ) </w:t>
      </w:r>
    </w:p>
    <w:p w:rsidR="00AC4847" w:rsidRPr="00D75C1E" w:rsidRDefault="00AC4847" w:rsidP="009917CB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4683A" w:rsidRPr="00D75C1E" w:rsidRDefault="0004683A" w:rsidP="009917CB">
      <w:pPr>
        <w:jc w:val="both"/>
        <w:rPr>
          <w:rStyle w:val="aa"/>
          <w:b w:val="0"/>
          <w:i w:val="0"/>
          <w:sz w:val="28"/>
          <w:szCs w:val="28"/>
        </w:rPr>
      </w:pPr>
    </w:p>
    <w:p w:rsidR="00BB5187" w:rsidRPr="00D75C1E" w:rsidRDefault="00BB5187" w:rsidP="009917CB">
      <w:pPr>
        <w:jc w:val="both"/>
        <w:rPr>
          <w:rFonts w:cs="Times New Roman"/>
          <w:sz w:val="28"/>
          <w:szCs w:val="28"/>
          <w:lang w:val="ru-RU"/>
        </w:rPr>
      </w:pPr>
    </w:p>
    <w:p w:rsidR="00896183" w:rsidRPr="00D75C1E" w:rsidRDefault="00896183" w:rsidP="00C16FDD">
      <w:pPr>
        <w:rPr>
          <w:rFonts w:cs="Times New Roman"/>
          <w:sz w:val="28"/>
          <w:szCs w:val="28"/>
        </w:rPr>
      </w:pPr>
    </w:p>
    <w:sectPr w:rsidR="00896183" w:rsidRPr="00D75C1E" w:rsidSect="00471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B1E"/>
      </v:shape>
    </w:pict>
  </w:numPicBullet>
  <w:abstractNum w:abstractNumId="0" w15:restartNumberingAfterBreak="0">
    <w:nsid w:val="00000001"/>
    <w:multiLevelType w:val="multilevel"/>
    <w:tmpl w:val="00000001"/>
    <w:name w:val="WWNum28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9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5E97460"/>
    <w:multiLevelType w:val="multilevel"/>
    <w:tmpl w:val="8C1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AD5114"/>
    <w:multiLevelType w:val="multilevel"/>
    <w:tmpl w:val="59F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96B1C"/>
    <w:multiLevelType w:val="hybridMultilevel"/>
    <w:tmpl w:val="92AE857E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4F63AEF"/>
    <w:multiLevelType w:val="multilevel"/>
    <w:tmpl w:val="5E3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05441"/>
    <w:multiLevelType w:val="multilevel"/>
    <w:tmpl w:val="22BE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B413D"/>
    <w:multiLevelType w:val="multilevel"/>
    <w:tmpl w:val="258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F17CF"/>
    <w:multiLevelType w:val="multilevel"/>
    <w:tmpl w:val="23F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7482A"/>
    <w:multiLevelType w:val="multilevel"/>
    <w:tmpl w:val="5D7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0A735C"/>
    <w:multiLevelType w:val="multilevel"/>
    <w:tmpl w:val="C3B8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64EB4"/>
    <w:multiLevelType w:val="multilevel"/>
    <w:tmpl w:val="1488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60648"/>
    <w:multiLevelType w:val="multilevel"/>
    <w:tmpl w:val="5A7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54D33"/>
    <w:multiLevelType w:val="multilevel"/>
    <w:tmpl w:val="E97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7335E"/>
    <w:multiLevelType w:val="multilevel"/>
    <w:tmpl w:val="CA0E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F24C2"/>
    <w:multiLevelType w:val="multilevel"/>
    <w:tmpl w:val="C79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A0E4C"/>
    <w:multiLevelType w:val="hybridMultilevel"/>
    <w:tmpl w:val="4AB2F618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42437BE"/>
    <w:multiLevelType w:val="hybridMultilevel"/>
    <w:tmpl w:val="E13C69D0"/>
    <w:lvl w:ilvl="0" w:tplc="92F4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E6115"/>
    <w:multiLevelType w:val="multilevel"/>
    <w:tmpl w:val="682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A13B8F"/>
    <w:multiLevelType w:val="hybridMultilevel"/>
    <w:tmpl w:val="B83C6A8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2F75AA"/>
    <w:multiLevelType w:val="multilevel"/>
    <w:tmpl w:val="A49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F4467"/>
    <w:multiLevelType w:val="hybridMultilevel"/>
    <w:tmpl w:val="E652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B0C5E"/>
    <w:multiLevelType w:val="multilevel"/>
    <w:tmpl w:val="277C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012EB"/>
    <w:multiLevelType w:val="multilevel"/>
    <w:tmpl w:val="E974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832A5"/>
    <w:multiLevelType w:val="multilevel"/>
    <w:tmpl w:val="2216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BD7B02"/>
    <w:multiLevelType w:val="multilevel"/>
    <w:tmpl w:val="964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231A9"/>
    <w:multiLevelType w:val="multilevel"/>
    <w:tmpl w:val="B39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515CD6"/>
    <w:multiLevelType w:val="multilevel"/>
    <w:tmpl w:val="A49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9D33FB"/>
    <w:multiLevelType w:val="multilevel"/>
    <w:tmpl w:val="DFCC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6F1BAE"/>
    <w:multiLevelType w:val="multilevel"/>
    <w:tmpl w:val="423A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815806"/>
    <w:multiLevelType w:val="multilevel"/>
    <w:tmpl w:val="5D0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7"/>
  </w:num>
  <w:num w:numId="5">
    <w:abstractNumId w:val="14"/>
  </w:num>
  <w:num w:numId="6">
    <w:abstractNumId w:val="6"/>
  </w:num>
  <w:num w:numId="7">
    <w:abstractNumId w:val="26"/>
  </w:num>
  <w:num w:numId="8">
    <w:abstractNumId w:val="7"/>
  </w:num>
  <w:num w:numId="9">
    <w:abstractNumId w:val="19"/>
  </w:num>
  <w:num w:numId="10">
    <w:abstractNumId w:val="25"/>
  </w:num>
  <w:num w:numId="11">
    <w:abstractNumId w:val="12"/>
  </w:num>
  <w:num w:numId="12">
    <w:abstractNumId w:val="11"/>
  </w:num>
  <w:num w:numId="13">
    <w:abstractNumId w:val="15"/>
  </w:num>
  <w:num w:numId="14">
    <w:abstractNumId w:val="3"/>
  </w:num>
  <w:num w:numId="15">
    <w:abstractNumId w:val="24"/>
  </w:num>
  <w:num w:numId="16">
    <w:abstractNumId w:val="21"/>
  </w:num>
  <w:num w:numId="17">
    <w:abstractNumId w:val="29"/>
  </w:num>
  <w:num w:numId="18">
    <w:abstractNumId w:val="8"/>
  </w:num>
  <w:num w:numId="19">
    <w:abstractNumId w:val="4"/>
  </w:num>
  <w:num w:numId="20">
    <w:abstractNumId w:val="27"/>
  </w:num>
  <w:num w:numId="21">
    <w:abstractNumId w:val="10"/>
  </w:num>
  <w:num w:numId="22">
    <w:abstractNumId w:val="13"/>
  </w:num>
  <w:num w:numId="23">
    <w:abstractNumId w:val="16"/>
  </w:num>
  <w:num w:numId="24">
    <w:abstractNumId w:val="23"/>
  </w:num>
  <w:num w:numId="25">
    <w:abstractNumId w:val="30"/>
  </w:num>
  <w:num w:numId="26">
    <w:abstractNumId w:val="28"/>
  </w:num>
  <w:num w:numId="27">
    <w:abstractNumId w:val="31"/>
  </w:num>
  <w:num w:numId="28">
    <w:abstractNumId w:val="9"/>
  </w:num>
  <w:num w:numId="2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93"/>
    <w:rsid w:val="00011607"/>
    <w:rsid w:val="000272E3"/>
    <w:rsid w:val="000464EF"/>
    <w:rsid w:val="0004683A"/>
    <w:rsid w:val="00062A1C"/>
    <w:rsid w:val="00062EB4"/>
    <w:rsid w:val="0006322C"/>
    <w:rsid w:val="000739B9"/>
    <w:rsid w:val="000856DE"/>
    <w:rsid w:val="000960DE"/>
    <w:rsid w:val="00096709"/>
    <w:rsid w:val="000B15E8"/>
    <w:rsid w:val="000B3399"/>
    <w:rsid w:val="000C0D5E"/>
    <w:rsid w:val="000C1ADB"/>
    <w:rsid w:val="000D4042"/>
    <w:rsid w:val="000E6FC1"/>
    <w:rsid w:val="000F0905"/>
    <w:rsid w:val="000F3942"/>
    <w:rsid w:val="000F6624"/>
    <w:rsid w:val="001377BF"/>
    <w:rsid w:val="00166BDA"/>
    <w:rsid w:val="001801C0"/>
    <w:rsid w:val="00181FE9"/>
    <w:rsid w:val="0018395B"/>
    <w:rsid w:val="00196091"/>
    <w:rsid w:val="00196210"/>
    <w:rsid w:val="001A1480"/>
    <w:rsid w:val="001A7DD7"/>
    <w:rsid w:val="001D09DB"/>
    <w:rsid w:val="001F06EF"/>
    <w:rsid w:val="001F7906"/>
    <w:rsid w:val="00221736"/>
    <w:rsid w:val="00221F91"/>
    <w:rsid w:val="0023091F"/>
    <w:rsid w:val="00231108"/>
    <w:rsid w:val="0024151B"/>
    <w:rsid w:val="00245137"/>
    <w:rsid w:val="00246E1A"/>
    <w:rsid w:val="00247B9E"/>
    <w:rsid w:val="00254D80"/>
    <w:rsid w:val="00260B01"/>
    <w:rsid w:val="002643DF"/>
    <w:rsid w:val="00267D41"/>
    <w:rsid w:val="0027023C"/>
    <w:rsid w:val="002726EB"/>
    <w:rsid w:val="002758FF"/>
    <w:rsid w:val="00280A9D"/>
    <w:rsid w:val="00282BFA"/>
    <w:rsid w:val="002921BB"/>
    <w:rsid w:val="00295B9F"/>
    <w:rsid w:val="002A1F2B"/>
    <w:rsid w:val="002B286C"/>
    <w:rsid w:val="00300618"/>
    <w:rsid w:val="00303966"/>
    <w:rsid w:val="00304C10"/>
    <w:rsid w:val="00320F7D"/>
    <w:rsid w:val="00321F72"/>
    <w:rsid w:val="00322A5B"/>
    <w:rsid w:val="00330ED2"/>
    <w:rsid w:val="0033565D"/>
    <w:rsid w:val="0033785C"/>
    <w:rsid w:val="003401AD"/>
    <w:rsid w:val="00343D1F"/>
    <w:rsid w:val="0034451D"/>
    <w:rsid w:val="00345846"/>
    <w:rsid w:val="00347CAB"/>
    <w:rsid w:val="00350EA9"/>
    <w:rsid w:val="00366ED7"/>
    <w:rsid w:val="0037140C"/>
    <w:rsid w:val="003754C6"/>
    <w:rsid w:val="00387404"/>
    <w:rsid w:val="003A1D44"/>
    <w:rsid w:val="003B4F8E"/>
    <w:rsid w:val="003C0F7E"/>
    <w:rsid w:val="003D1269"/>
    <w:rsid w:val="003E02FB"/>
    <w:rsid w:val="003E19ED"/>
    <w:rsid w:val="003E751F"/>
    <w:rsid w:val="003F18E9"/>
    <w:rsid w:val="003F3928"/>
    <w:rsid w:val="003F57E0"/>
    <w:rsid w:val="00417E5E"/>
    <w:rsid w:val="00423DE5"/>
    <w:rsid w:val="00430D4B"/>
    <w:rsid w:val="004352DF"/>
    <w:rsid w:val="004453F6"/>
    <w:rsid w:val="00455C2E"/>
    <w:rsid w:val="004676B0"/>
    <w:rsid w:val="00471774"/>
    <w:rsid w:val="00476393"/>
    <w:rsid w:val="00496635"/>
    <w:rsid w:val="004A6E27"/>
    <w:rsid w:val="004B41A9"/>
    <w:rsid w:val="004C131F"/>
    <w:rsid w:val="004C3EAC"/>
    <w:rsid w:val="004D73DB"/>
    <w:rsid w:val="005005CB"/>
    <w:rsid w:val="0050061E"/>
    <w:rsid w:val="0050197E"/>
    <w:rsid w:val="00527E2A"/>
    <w:rsid w:val="00534E3A"/>
    <w:rsid w:val="00546F83"/>
    <w:rsid w:val="00562DE5"/>
    <w:rsid w:val="00577B63"/>
    <w:rsid w:val="0058329D"/>
    <w:rsid w:val="00586FD7"/>
    <w:rsid w:val="00595929"/>
    <w:rsid w:val="005A0526"/>
    <w:rsid w:val="005A1F9A"/>
    <w:rsid w:val="005A4B20"/>
    <w:rsid w:val="005B3210"/>
    <w:rsid w:val="005B356D"/>
    <w:rsid w:val="005D4D70"/>
    <w:rsid w:val="005D5501"/>
    <w:rsid w:val="005D5AAE"/>
    <w:rsid w:val="005E2133"/>
    <w:rsid w:val="005E38E8"/>
    <w:rsid w:val="005E502E"/>
    <w:rsid w:val="00612C8C"/>
    <w:rsid w:val="006219BB"/>
    <w:rsid w:val="00640EAC"/>
    <w:rsid w:val="00660732"/>
    <w:rsid w:val="0066158E"/>
    <w:rsid w:val="00665D3E"/>
    <w:rsid w:val="00677818"/>
    <w:rsid w:val="00680717"/>
    <w:rsid w:val="0068253B"/>
    <w:rsid w:val="00682545"/>
    <w:rsid w:val="006836B6"/>
    <w:rsid w:val="00692D1B"/>
    <w:rsid w:val="00693CAD"/>
    <w:rsid w:val="006A34B0"/>
    <w:rsid w:val="006C20D6"/>
    <w:rsid w:val="006D35B0"/>
    <w:rsid w:val="006D40D3"/>
    <w:rsid w:val="006F077F"/>
    <w:rsid w:val="006F21E0"/>
    <w:rsid w:val="00701C4F"/>
    <w:rsid w:val="00712EB0"/>
    <w:rsid w:val="007214F7"/>
    <w:rsid w:val="007221ED"/>
    <w:rsid w:val="007240BC"/>
    <w:rsid w:val="007427F0"/>
    <w:rsid w:val="00743E79"/>
    <w:rsid w:val="0074562D"/>
    <w:rsid w:val="00745A7F"/>
    <w:rsid w:val="00747FD3"/>
    <w:rsid w:val="00755162"/>
    <w:rsid w:val="0075747F"/>
    <w:rsid w:val="00762D22"/>
    <w:rsid w:val="00765C24"/>
    <w:rsid w:val="00771082"/>
    <w:rsid w:val="00784074"/>
    <w:rsid w:val="00784F3C"/>
    <w:rsid w:val="00792EB2"/>
    <w:rsid w:val="007A6023"/>
    <w:rsid w:val="007C030B"/>
    <w:rsid w:val="007D086B"/>
    <w:rsid w:val="007D5D0B"/>
    <w:rsid w:val="007D7890"/>
    <w:rsid w:val="007E4CE2"/>
    <w:rsid w:val="007F1565"/>
    <w:rsid w:val="007F74DB"/>
    <w:rsid w:val="008020F8"/>
    <w:rsid w:val="0080320A"/>
    <w:rsid w:val="00804228"/>
    <w:rsid w:val="00805B2E"/>
    <w:rsid w:val="00810CD0"/>
    <w:rsid w:val="00824DEC"/>
    <w:rsid w:val="0082769B"/>
    <w:rsid w:val="0083271F"/>
    <w:rsid w:val="00866178"/>
    <w:rsid w:val="008726FB"/>
    <w:rsid w:val="00883C6D"/>
    <w:rsid w:val="00891D54"/>
    <w:rsid w:val="00896183"/>
    <w:rsid w:val="00897774"/>
    <w:rsid w:val="008A5070"/>
    <w:rsid w:val="008C67FA"/>
    <w:rsid w:val="008E4E31"/>
    <w:rsid w:val="008F38B8"/>
    <w:rsid w:val="008F73AC"/>
    <w:rsid w:val="00900A29"/>
    <w:rsid w:val="00903A91"/>
    <w:rsid w:val="00907F7F"/>
    <w:rsid w:val="00924C7C"/>
    <w:rsid w:val="009534D9"/>
    <w:rsid w:val="009553A6"/>
    <w:rsid w:val="0096298A"/>
    <w:rsid w:val="009732EA"/>
    <w:rsid w:val="00984690"/>
    <w:rsid w:val="00985502"/>
    <w:rsid w:val="009917CB"/>
    <w:rsid w:val="00995CF3"/>
    <w:rsid w:val="0099609F"/>
    <w:rsid w:val="009A1870"/>
    <w:rsid w:val="009A1BF0"/>
    <w:rsid w:val="009A48F6"/>
    <w:rsid w:val="009A7F4D"/>
    <w:rsid w:val="009B5AAC"/>
    <w:rsid w:val="009B7B48"/>
    <w:rsid w:val="009C72D3"/>
    <w:rsid w:val="009C7986"/>
    <w:rsid w:val="009F10BD"/>
    <w:rsid w:val="00A12A37"/>
    <w:rsid w:val="00A15CAD"/>
    <w:rsid w:val="00A165D9"/>
    <w:rsid w:val="00A251C3"/>
    <w:rsid w:val="00A56D4E"/>
    <w:rsid w:val="00A62367"/>
    <w:rsid w:val="00A663D3"/>
    <w:rsid w:val="00A7048B"/>
    <w:rsid w:val="00A708E1"/>
    <w:rsid w:val="00A71ED2"/>
    <w:rsid w:val="00A7285E"/>
    <w:rsid w:val="00A90A18"/>
    <w:rsid w:val="00A96635"/>
    <w:rsid w:val="00AA6513"/>
    <w:rsid w:val="00AB2D54"/>
    <w:rsid w:val="00AB73FB"/>
    <w:rsid w:val="00AC1386"/>
    <w:rsid w:val="00AC4847"/>
    <w:rsid w:val="00AD6F0A"/>
    <w:rsid w:val="00AE094B"/>
    <w:rsid w:val="00AE1E79"/>
    <w:rsid w:val="00AF167E"/>
    <w:rsid w:val="00AF74E7"/>
    <w:rsid w:val="00B15E4A"/>
    <w:rsid w:val="00B2259B"/>
    <w:rsid w:val="00B321D4"/>
    <w:rsid w:val="00B32BAE"/>
    <w:rsid w:val="00B367E2"/>
    <w:rsid w:val="00B4008D"/>
    <w:rsid w:val="00B61E87"/>
    <w:rsid w:val="00B622AF"/>
    <w:rsid w:val="00B62E3A"/>
    <w:rsid w:val="00B63AE2"/>
    <w:rsid w:val="00B73791"/>
    <w:rsid w:val="00B8630E"/>
    <w:rsid w:val="00BA7AD0"/>
    <w:rsid w:val="00BB2C48"/>
    <w:rsid w:val="00BB3F58"/>
    <w:rsid w:val="00BB5187"/>
    <w:rsid w:val="00BC7501"/>
    <w:rsid w:val="00BD0C18"/>
    <w:rsid w:val="00BD3378"/>
    <w:rsid w:val="00BE05BC"/>
    <w:rsid w:val="00BE16AD"/>
    <w:rsid w:val="00BE55A8"/>
    <w:rsid w:val="00BF486A"/>
    <w:rsid w:val="00C110F0"/>
    <w:rsid w:val="00C16FDD"/>
    <w:rsid w:val="00C20B4A"/>
    <w:rsid w:val="00C31D89"/>
    <w:rsid w:val="00C466A7"/>
    <w:rsid w:val="00C511CC"/>
    <w:rsid w:val="00C546A4"/>
    <w:rsid w:val="00C606D3"/>
    <w:rsid w:val="00C96642"/>
    <w:rsid w:val="00CA1E17"/>
    <w:rsid w:val="00CB0B7E"/>
    <w:rsid w:val="00CD30C9"/>
    <w:rsid w:val="00CE143A"/>
    <w:rsid w:val="00CE3C5C"/>
    <w:rsid w:val="00CF0D22"/>
    <w:rsid w:val="00D1198A"/>
    <w:rsid w:val="00D13835"/>
    <w:rsid w:val="00D211CC"/>
    <w:rsid w:val="00D217F6"/>
    <w:rsid w:val="00D51C6F"/>
    <w:rsid w:val="00D53B91"/>
    <w:rsid w:val="00D679B3"/>
    <w:rsid w:val="00D75C1E"/>
    <w:rsid w:val="00D855C7"/>
    <w:rsid w:val="00DA2351"/>
    <w:rsid w:val="00DA3292"/>
    <w:rsid w:val="00DB71DE"/>
    <w:rsid w:val="00DC190E"/>
    <w:rsid w:val="00DD6824"/>
    <w:rsid w:val="00DE62EC"/>
    <w:rsid w:val="00DE78BC"/>
    <w:rsid w:val="00DF0A85"/>
    <w:rsid w:val="00DF0D78"/>
    <w:rsid w:val="00DF59CB"/>
    <w:rsid w:val="00DF6378"/>
    <w:rsid w:val="00DF6AF2"/>
    <w:rsid w:val="00E039B6"/>
    <w:rsid w:val="00E04D0A"/>
    <w:rsid w:val="00E05390"/>
    <w:rsid w:val="00E30EB7"/>
    <w:rsid w:val="00E31F4D"/>
    <w:rsid w:val="00E464A2"/>
    <w:rsid w:val="00E6499B"/>
    <w:rsid w:val="00E65B74"/>
    <w:rsid w:val="00E7028C"/>
    <w:rsid w:val="00E832BA"/>
    <w:rsid w:val="00E83A1F"/>
    <w:rsid w:val="00E87266"/>
    <w:rsid w:val="00E9053C"/>
    <w:rsid w:val="00E92F56"/>
    <w:rsid w:val="00E9414D"/>
    <w:rsid w:val="00EB337E"/>
    <w:rsid w:val="00EB5039"/>
    <w:rsid w:val="00EC755C"/>
    <w:rsid w:val="00EE06B4"/>
    <w:rsid w:val="00F106AC"/>
    <w:rsid w:val="00F268FD"/>
    <w:rsid w:val="00F2695F"/>
    <w:rsid w:val="00F324F6"/>
    <w:rsid w:val="00F66D3F"/>
    <w:rsid w:val="00F7113A"/>
    <w:rsid w:val="00F7370B"/>
    <w:rsid w:val="00F95BC4"/>
    <w:rsid w:val="00FA351F"/>
    <w:rsid w:val="00FB1A93"/>
    <w:rsid w:val="00FC0833"/>
    <w:rsid w:val="00FC3962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6D2DE-B6C7-42A4-AA3D-A5095375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9D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B71D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4151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24151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3CA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4">
    <w:name w:val="List Paragraph"/>
    <w:basedOn w:val="a"/>
    <w:uiPriority w:val="34"/>
    <w:qFormat/>
    <w:rsid w:val="00693CA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SimSun"/>
      <w:kern w:val="0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693CAD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896183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"/>
    <w:rsid w:val="0089618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table" w:styleId="a6">
    <w:name w:val="Table Grid"/>
    <w:basedOn w:val="a1"/>
    <w:rsid w:val="0089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B71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7">
    <w:name w:val="Strong"/>
    <w:basedOn w:val="a0"/>
    <w:uiPriority w:val="22"/>
    <w:qFormat/>
    <w:rsid w:val="007240BC"/>
    <w:rPr>
      <w:b/>
      <w:bCs/>
    </w:rPr>
  </w:style>
  <w:style w:type="character" w:styleId="a8">
    <w:name w:val="Emphasis"/>
    <w:basedOn w:val="a0"/>
    <w:uiPriority w:val="20"/>
    <w:qFormat/>
    <w:rsid w:val="007240BC"/>
    <w:rPr>
      <w:i/>
      <w:iCs/>
    </w:rPr>
  </w:style>
  <w:style w:type="character" w:customStyle="1" w:styleId="apple-converted-space">
    <w:name w:val="apple-converted-space"/>
    <w:basedOn w:val="a0"/>
    <w:rsid w:val="00FC0833"/>
  </w:style>
  <w:style w:type="paragraph" w:styleId="a9">
    <w:name w:val="No Spacing"/>
    <w:uiPriority w:val="1"/>
    <w:qFormat/>
    <w:rsid w:val="00F106AC"/>
    <w:pPr>
      <w:spacing w:after="0" w:line="240" w:lineRule="auto"/>
    </w:pPr>
    <w:rPr>
      <w:rFonts w:eastAsiaTheme="minorEastAsia"/>
      <w:lang w:eastAsia="ru-RU"/>
    </w:rPr>
  </w:style>
  <w:style w:type="character" w:styleId="aa">
    <w:name w:val="Intense Emphasis"/>
    <w:basedOn w:val="a0"/>
    <w:uiPriority w:val="21"/>
    <w:qFormat/>
    <w:rsid w:val="0004683A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4151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24151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val="uk-UA" w:eastAsia="hi-IN" w:bidi="hi-IN"/>
    </w:rPr>
  </w:style>
  <w:style w:type="character" w:customStyle="1" w:styleId="ab">
    <w:name w:val="Основной текст_"/>
    <w:basedOn w:val="a0"/>
    <w:link w:val="21"/>
    <w:rsid w:val="0082769B"/>
    <w:rPr>
      <w:rFonts w:ascii="Times New Roman" w:eastAsia="Times New Roman" w:hAnsi="Times New Roman" w:cs="Times New Roman"/>
      <w:spacing w:val="-1"/>
      <w:sz w:val="73"/>
      <w:szCs w:val="73"/>
      <w:shd w:val="clear" w:color="auto" w:fill="FFFFFF"/>
    </w:rPr>
  </w:style>
  <w:style w:type="paragraph" w:customStyle="1" w:styleId="21">
    <w:name w:val="Основной текст2"/>
    <w:basedOn w:val="a"/>
    <w:link w:val="ab"/>
    <w:rsid w:val="0082769B"/>
    <w:pPr>
      <w:widowControl w:val="0"/>
      <w:shd w:val="clear" w:color="auto" w:fill="FFFFFF"/>
      <w:suppressAutoHyphens w:val="0"/>
      <w:spacing w:after="240" w:line="0" w:lineRule="atLeast"/>
      <w:ind w:hanging="940"/>
    </w:pPr>
    <w:rPr>
      <w:rFonts w:eastAsia="Times New Roman" w:cs="Times New Roman"/>
      <w:spacing w:val="-1"/>
      <w:kern w:val="0"/>
      <w:sz w:val="73"/>
      <w:szCs w:val="73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1198A"/>
    <w:rPr>
      <w:rFonts w:ascii="Tahoma" w:hAnsi="Tahoma"/>
      <w:sz w:val="16"/>
      <w:szCs w:val="14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1198A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26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60B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6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oria.media/news/7-prychyn-chomu-chytannya-vgolos-dyvovyzhno-vplyvaye-na-ditej-doslidzhennya/?fbclid=IwZXh0bgNhZW0CMTEAAR2dY17PKbDXTFr_otHogpSOMufjYT1EKsoHgWPo71qFUsOVLW7TTUm0VIw_aem_-6bA8BgVPa4CO3Go73OPUA" TargetMode="External"/><Relationship Id="rId5" Type="http://schemas.openxmlformats.org/officeDocument/2006/relationships/hyperlink" Target="https://vseosvita.ua/seminar/7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3162</Words>
  <Characters>18024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Ivanovna</cp:lastModifiedBy>
  <cp:revision>7</cp:revision>
  <dcterms:created xsi:type="dcterms:W3CDTF">2024-10-29T09:01:00Z</dcterms:created>
  <dcterms:modified xsi:type="dcterms:W3CDTF">2024-10-29T12:41:00Z</dcterms:modified>
</cp:coreProperties>
</file>